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0EB" w:rsidRPr="00833B99" w:rsidRDefault="00AC778A" w:rsidP="00AC778A">
      <w:pPr>
        <w:jc w:val="right"/>
        <w:rPr>
          <w:b/>
          <w:spacing w:val="60"/>
          <w:sz w:val="22"/>
        </w:rPr>
      </w:pPr>
      <w:r w:rsidRPr="00833B99">
        <w:rPr>
          <w:b/>
          <w:spacing w:val="60"/>
          <w:sz w:val="22"/>
        </w:rPr>
        <w:t>APSTIPRINĀTS</w:t>
      </w:r>
    </w:p>
    <w:p w:rsidR="00AC778A" w:rsidRPr="00833B99" w:rsidRDefault="00AC778A" w:rsidP="00AC778A">
      <w:pPr>
        <w:jc w:val="right"/>
        <w:rPr>
          <w:sz w:val="22"/>
        </w:rPr>
      </w:pPr>
      <w:r w:rsidRPr="00833B99">
        <w:rPr>
          <w:sz w:val="22"/>
        </w:rPr>
        <w:t>SIA “Jelgavas novada KU”</w:t>
      </w:r>
    </w:p>
    <w:p w:rsidR="00AC778A" w:rsidRPr="00833B99" w:rsidRDefault="00AC778A" w:rsidP="00AC778A">
      <w:pPr>
        <w:jc w:val="right"/>
        <w:rPr>
          <w:sz w:val="22"/>
        </w:rPr>
      </w:pPr>
      <w:r w:rsidRPr="00833B99">
        <w:rPr>
          <w:sz w:val="22"/>
        </w:rPr>
        <w:t>Iepirkumu komisijas</w:t>
      </w:r>
    </w:p>
    <w:p w:rsidR="00AC778A" w:rsidRPr="00833B99" w:rsidRDefault="00AC778A" w:rsidP="00AC778A">
      <w:pPr>
        <w:jc w:val="right"/>
        <w:rPr>
          <w:sz w:val="22"/>
        </w:rPr>
      </w:pPr>
      <w:proofErr w:type="gramStart"/>
      <w:r w:rsidRPr="00833B99">
        <w:rPr>
          <w:sz w:val="22"/>
        </w:rPr>
        <w:t>2017.gada</w:t>
      </w:r>
      <w:proofErr w:type="gramEnd"/>
      <w:r w:rsidRPr="00833B99">
        <w:rPr>
          <w:sz w:val="22"/>
        </w:rPr>
        <w:t xml:space="preserve"> </w:t>
      </w:r>
      <w:r w:rsidR="00D20DA9">
        <w:rPr>
          <w:sz w:val="22"/>
        </w:rPr>
        <w:t>2</w:t>
      </w:r>
      <w:r w:rsidR="00EA1A92">
        <w:rPr>
          <w:sz w:val="22"/>
        </w:rPr>
        <w:t>3</w:t>
      </w:r>
      <w:r w:rsidR="00845BCB">
        <w:rPr>
          <w:sz w:val="22"/>
        </w:rPr>
        <w:t>.novembris</w:t>
      </w:r>
    </w:p>
    <w:p w:rsidR="00AC778A" w:rsidRPr="00833B99" w:rsidRDefault="00AC778A" w:rsidP="00AC778A">
      <w:pPr>
        <w:jc w:val="right"/>
        <w:rPr>
          <w:sz w:val="22"/>
        </w:rPr>
      </w:pPr>
      <w:r w:rsidRPr="00833B99">
        <w:rPr>
          <w:sz w:val="22"/>
        </w:rPr>
        <w:t>Lēmuma protokols Nr.1</w:t>
      </w:r>
    </w:p>
    <w:p w:rsidR="00AC778A" w:rsidRPr="00BB0091" w:rsidRDefault="00AC778A" w:rsidP="00AC778A">
      <w:pPr>
        <w:jc w:val="right"/>
        <w:rPr>
          <w:sz w:val="18"/>
        </w:rPr>
      </w:pPr>
    </w:p>
    <w:p w:rsidR="005820C7" w:rsidRPr="005820C7" w:rsidRDefault="00AC778A" w:rsidP="005820C7">
      <w:pPr>
        <w:jc w:val="center"/>
        <w:rPr>
          <w:b/>
          <w:sz w:val="28"/>
        </w:rPr>
      </w:pPr>
      <w:r w:rsidRPr="00AC778A">
        <w:rPr>
          <w:b/>
          <w:sz w:val="28"/>
        </w:rPr>
        <w:t>PUBLISKĀ IEPIRKUMA</w:t>
      </w:r>
      <w:r w:rsidR="005820C7" w:rsidRPr="005820C7">
        <w:rPr>
          <w:b/>
          <w:sz w:val="28"/>
        </w:rPr>
        <w:t xml:space="preserve"> NOLIKUMS</w:t>
      </w:r>
    </w:p>
    <w:p w:rsidR="00AC778A" w:rsidRPr="00BB0091" w:rsidRDefault="00AC778A" w:rsidP="00470E72">
      <w:pPr>
        <w:rPr>
          <w:b/>
          <w:sz w:val="18"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142"/>
        <w:gridCol w:w="1134"/>
        <w:gridCol w:w="2092"/>
      </w:tblGrid>
      <w:tr w:rsidR="00AC778A" w:rsidRPr="00833B99" w:rsidTr="004F4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AC778A" w:rsidRPr="00833B99" w:rsidRDefault="00AC778A" w:rsidP="00AC778A">
            <w:pPr>
              <w:rPr>
                <w:sz w:val="22"/>
              </w:rPr>
            </w:pPr>
            <w:r w:rsidRPr="00833B99">
              <w:rPr>
                <w:sz w:val="22"/>
              </w:rPr>
              <w:t>Pasūtītājs</w:t>
            </w:r>
          </w:p>
        </w:tc>
        <w:tc>
          <w:tcPr>
            <w:tcW w:w="3544" w:type="dxa"/>
            <w:gridSpan w:val="2"/>
            <w:tcBorders>
              <w:top w:val="single" w:sz="6" w:space="0" w:color="808080"/>
              <w:bottom w:val="single" w:sz="6" w:space="0" w:color="808080"/>
            </w:tcBorders>
          </w:tcPr>
          <w:p w:rsidR="00AC778A" w:rsidRPr="00833B99" w:rsidRDefault="00AC778A" w:rsidP="00DF3C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833B99">
              <w:rPr>
                <w:b w:val="0"/>
                <w:sz w:val="22"/>
              </w:rPr>
              <w:t>SIA “Jelgavas novada KU”</w:t>
            </w: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  <w:right w:val="single" w:sz="4" w:space="0" w:color="7F7F7F" w:themeColor="text1" w:themeTint="80"/>
            </w:tcBorders>
          </w:tcPr>
          <w:p w:rsidR="00AC778A" w:rsidRPr="00833B99" w:rsidRDefault="00AC778A" w:rsidP="00DF3C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 w:rsidRPr="00833B99">
              <w:rPr>
                <w:sz w:val="22"/>
              </w:rPr>
              <w:t>Reģ.Nr</w:t>
            </w:r>
            <w:proofErr w:type="spellEnd"/>
            <w:r w:rsidRPr="00833B99">
              <w:rPr>
                <w:sz w:val="22"/>
              </w:rPr>
              <w:t>.</w:t>
            </w:r>
          </w:p>
        </w:tc>
        <w:tc>
          <w:tcPr>
            <w:tcW w:w="2092" w:type="dxa"/>
            <w:tcBorders>
              <w:top w:val="single" w:sz="6" w:space="0" w:color="808080"/>
              <w:left w:val="single" w:sz="4" w:space="0" w:color="7F7F7F" w:themeColor="text1" w:themeTint="80"/>
              <w:bottom w:val="single" w:sz="6" w:space="0" w:color="808080"/>
            </w:tcBorders>
          </w:tcPr>
          <w:p w:rsidR="00AC778A" w:rsidRPr="00833B99" w:rsidRDefault="00AC778A" w:rsidP="00DF3C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833B99">
              <w:rPr>
                <w:b w:val="0"/>
                <w:sz w:val="22"/>
              </w:rPr>
              <w:t>40003410894</w:t>
            </w:r>
          </w:p>
        </w:tc>
      </w:tr>
      <w:tr w:rsidR="00AC778A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</w:tcPr>
          <w:p w:rsidR="00AC778A" w:rsidRPr="00833B99" w:rsidRDefault="00AC778A" w:rsidP="00AC778A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Juridiskā adrese</w:t>
            </w:r>
          </w:p>
        </w:tc>
        <w:tc>
          <w:tcPr>
            <w:tcW w:w="6770" w:type="dxa"/>
            <w:gridSpan w:val="4"/>
            <w:tcBorders>
              <w:bottom w:val="single" w:sz="6" w:space="0" w:color="808080"/>
            </w:tcBorders>
          </w:tcPr>
          <w:p w:rsidR="00AC778A" w:rsidRPr="00833B99" w:rsidRDefault="00AC778A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>Bauskas iela 3, Eleja, Elejas pagasts, Jelgavas novads, LV-3023</w:t>
            </w:r>
          </w:p>
        </w:tc>
      </w:tr>
      <w:tr w:rsidR="00D46D70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AC778A" w:rsidRPr="00833B99" w:rsidRDefault="00AC778A" w:rsidP="00AC778A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Biroja adrese</w:t>
            </w:r>
          </w:p>
        </w:tc>
        <w:tc>
          <w:tcPr>
            <w:tcW w:w="6770" w:type="dxa"/>
            <w:gridSpan w:val="4"/>
            <w:tcBorders>
              <w:top w:val="single" w:sz="6" w:space="0" w:color="808080"/>
              <w:bottom w:val="single" w:sz="6" w:space="0" w:color="808080"/>
            </w:tcBorders>
          </w:tcPr>
          <w:p w:rsidR="00AC778A" w:rsidRPr="00833B99" w:rsidRDefault="00AC778A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>Cukura iela 22, Jelgava, LV-3002</w:t>
            </w:r>
          </w:p>
        </w:tc>
      </w:tr>
      <w:tr w:rsidR="00E84B3E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</w:tcPr>
          <w:p w:rsidR="00E84B3E" w:rsidRPr="00833B99" w:rsidRDefault="00E84B3E" w:rsidP="00AC778A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Kontaktpersona</w:t>
            </w:r>
          </w:p>
        </w:tc>
        <w:tc>
          <w:tcPr>
            <w:tcW w:w="6770" w:type="dxa"/>
            <w:gridSpan w:val="4"/>
            <w:tcBorders>
              <w:bottom w:val="single" w:sz="6" w:space="0" w:color="808080"/>
            </w:tcBorders>
          </w:tcPr>
          <w:p w:rsidR="00E84B3E" w:rsidRPr="00833B99" w:rsidRDefault="00E84B3E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 xml:space="preserve">Armands Onzuls, e-pasts: </w:t>
            </w:r>
            <w:hyperlink r:id="rId8" w:history="1">
              <w:r w:rsidRPr="00833B99">
                <w:rPr>
                  <w:rStyle w:val="Hyperlink"/>
                  <w:sz w:val="22"/>
                </w:rPr>
                <w:t>armands@jnku.lv</w:t>
              </w:r>
            </w:hyperlink>
          </w:p>
        </w:tc>
      </w:tr>
      <w:tr w:rsidR="00D46D70" w:rsidRPr="00833B99" w:rsidTr="00237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bottom w:val="single" w:sz="6" w:space="0" w:color="808080"/>
              <w:right w:val="none" w:sz="0" w:space="0" w:color="auto"/>
            </w:tcBorders>
          </w:tcPr>
          <w:p w:rsidR="00D46D70" w:rsidRPr="004F40DF" w:rsidRDefault="00D46D70" w:rsidP="00AC778A">
            <w:pPr>
              <w:rPr>
                <w:b/>
                <w:sz w:val="14"/>
              </w:rPr>
            </w:pPr>
          </w:p>
        </w:tc>
      </w:tr>
      <w:tr w:rsidR="00D46D70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D46D70" w:rsidRPr="00833B99" w:rsidRDefault="00D46D70" w:rsidP="008F0271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Priekšmets</w:t>
            </w:r>
          </w:p>
        </w:tc>
        <w:tc>
          <w:tcPr>
            <w:tcW w:w="6770" w:type="dxa"/>
            <w:gridSpan w:val="4"/>
            <w:tcBorders>
              <w:bottom w:val="single" w:sz="6" w:space="0" w:color="808080"/>
            </w:tcBorders>
            <w:vAlign w:val="center"/>
          </w:tcPr>
          <w:p w:rsidR="008F0271" w:rsidRPr="00833B99" w:rsidRDefault="00E6671A" w:rsidP="00B366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Dabasgāzes</w:t>
            </w:r>
            <w:r w:rsidR="003B2F38">
              <w:rPr>
                <w:sz w:val="22"/>
              </w:rPr>
              <w:t xml:space="preserve"> </w:t>
            </w:r>
            <w:r w:rsidR="00845BCB">
              <w:rPr>
                <w:sz w:val="22"/>
              </w:rPr>
              <w:t>iegāde</w:t>
            </w:r>
          </w:p>
        </w:tc>
      </w:tr>
      <w:tr w:rsidR="00237F17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AC778A" w:rsidRPr="00833B99" w:rsidRDefault="00D46D70" w:rsidP="008F0271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Identifikācijas Nr.</w:t>
            </w:r>
          </w:p>
        </w:tc>
        <w:tc>
          <w:tcPr>
            <w:tcW w:w="3402" w:type="dxa"/>
            <w:tcBorders>
              <w:bottom w:val="single" w:sz="6" w:space="0" w:color="7F7F7F" w:themeColor="text1" w:themeTint="80"/>
            </w:tcBorders>
            <w:vAlign w:val="center"/>
          </w:tcPr>
          <w:p w:rsidR="00AC778A" w:rsidRPr="00833B99" w:rsidRDefault="00D46D70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>JNKU/2017/</w:t>
            </w:r>
            <w:r w:rsidR="00E6671A">
              <w:rPr>
                <w:sz w:val="22"/>
              </w:rPr>
              <w:t>19</w:t>
            </w:r>
            <w:r w:rsidRPr="00833B99">
              <w:rPr>
                <w:sz w:val="22"/>
              </w:rPr>
              <w:t>/</w:t>
            </w:r>
            <w:r w:rsidR="00845BCB">
              <w:rPr>
                <w:sz w:val="22"/>
              </w:rPr>
              <w:t>C</w:t>
            </w:r>
          </w:p>
        </w:tc>
        <w:tc>
          <w:tcPr>
            <w:tcW w:w="1276" w:type="dxa"/>
            <w:gridSpan w:val="2"/>
            <w:tcBorders>
              <w:bottom w:val="single" w:sz="6" w:space="0" w:color="7F7F7F" w:themeColor="text1" w:themeTint="80"/>
            </w:tcBorders>
          </w:tcPr>
          <w:p w:rsidR="00AC778A" w:rsidRPr="00833B99" w:rsidRDefault="00AC778A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092" w:type="dxa"/>
            <w:tcBorders>
              <w:bottom w:val="single" w:sz="6" w:space="0" w:color="7F7F7F" w:themeColor="text1" w:themeTint="80"/>
            </w:tcBorders>
          </w:tcPr>
          <w:p w:rsidR="00AC778A" w:rsidRPr="00833B99" w:rsidRDefault="00AC778A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237F17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D46D70" w:rsidRPr="00833B99" w:rsidRDefault="00D46D70" w:rsidP="008F0271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Iepirkuma metode</w:t>
            </w:r>
          </w:p>
        </w:tc>
        <w:tc>
          <w:tcPr>
            <w:tcW w:w="3402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D46D70" w:rsidRPr="00833B99" w:rsidRDefault="00D60972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PIL 8.panta pirmās daļas 1.punkts</w:t>
            </w:r>
          </w:p>
        </w:tc>
        <w:tc>
          <w:tcPr>
            <w:tcW w:w="127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D46D70" w:rsidRPr="00833B99" w:rsidRDefault="00D46D70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CPV kods</w:t>
            </w:r>
          </w:p>
        </w:tc>
        <w:tc>
          <w:tcPr>
            <w:tcW w:w="209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237F17" w:rsidRPr="00833B99" w:rsidRDefault="00E6671A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6671A">
              <w:rPr>
                <w:sz w:val="22"/>
              </w:rPr>
              <w:t>09123000-7</w:t>
            </w:r>
          </w:p>
        </w:tc>
      </w:tr>
      <w:tr w:rsidR="00D60972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D60972" w:rsidRPr="00833B99" w:rsidRDefault="00D60972" w:rsidP="008F02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Izvēles kritērijs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D60972" w:rsidRPr="00833B99" w:rsidRDefault="00FF6C7F" w:rsidP="00FF6C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Z</w:t>
            </w:r>
            <w:r w:rsidR="00D60972">
              <w:rPr>
                <w:sz w:val="22"/>
              </w:rPr>
              <w:t>emākā piedāvātā cena</w:t>
            </w:r>
          </w:p>
        </w:tc>
      </w:tr>
      <w:tr w:rsidR="00237F17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237F17" w:rsidRPr="00833B99" w:rsidRDefault="00237F17" w:rsidP="008F0271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Dokumenti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237F17" w:rsidRPr="00833B99" w:rsidRDefault="00237F17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 xml:space="preserve">Iepirkuma dokumentācija pieejama tīmekļvietnē – </w:t>
            </w:r>
            <w:hyperlink r:id="rId9" w:history="1">
              <w:r w:rsidRPr="00833B99">
                <w:rPr>
                  <w:rStyle w:val="Hyperlink"/>
                  <w:sz w:val="22"/>
                </w:rPr>
                <w:t>www.jnku.lv</w:t>
              </w:r>
            </w:hyperlink>
          </w:p>
        </w:tc>
      </w:tr>
      <w:tr w:rsidR="00237F17" w:rsidRPr="00833B99" w:rsidTr="00237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</w:tcPr>
          <w:p w:rsidR="00237F17" w:rsidRPr="004F40DF" w:rsidRDefault="00237F17" w:rsidP="00AC778A">
            <w:pPr>
              <w:rPr>
                <w:sz w:val="14"/>
              </w:rPr>
            </w:pPr>
          </w:p>
        </w:tc>
      </w:tr>
      <w:tr w:rsidR="00237F17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</w:tcPr>
          <w:p w:rsidR="00237F17" w:rsidRPr="00833B99" w:rsidRDefault="00237F17" w:rsidP="00AC778A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Derīguma termiņš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</w:tcPr>
          <w:p w:rsidR="00237F17" w:rsidRPr="00833B99" w:rsidRDefault="00232863" w:rsidP="00B366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</w:t>
            </w:r>
            <w:r w:rsidR="00237F17" w:rsidRPr="00833B99">
              <w:rPr>
                <w:sz w:val="22"/>
              </w:rPr>
              <w:t>0 kalendār</w:t>
            </w:r>
            <w:r w:rsidR="00B36621">
              <w:rPr>
                <w:sz w:val="22"/>
              </w:rPr>
              <w:t>ās</w:t>
            </w:r>
            <w:r w:rsidR="00237F17" w:rsidRPr="00833B99">
              <w:rPr>
                <w:sz w:val="22"/>
              </w:rPr>
              <w:t xml:space="preserve"> dien</w:t>
            </w:r>
            <w:r w:rsidR="00B36621">
              <w:rPr>
                <w:sz w:val="22"/>
              </w:rPr>
              <w:t>as</w:t>
            </w:r>
            <w:r w:rsidR="00833B99">
              <w:rPr>
                <w:sz w:val="22"/>
              </w:rPr>
              <w:t xml:space="preserve"> no </w:t>
            </w:r>
            <w:r w:rsidR="002B5AAC">
              <w:rPr>
                <w:sz w:val="22"/>
              </w:rPr>
              <w:t>atvēršanas</w:t>
            </w:r>
            <w:r w:rsidR="00833B99">
              <w:rPr>
                <w:sz w:val="22"/>
              </w:rPr>
              <w:t xml:space="preserve"> brīža</w:t>
            </w:r>
          </w:p>
        </w:tc>
      </w:tr>
      <w:tr w:rsidR="00237F17" w:rsidRPr="00833B99" w:rsidTr="00A34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237F17" w:rsidRPr="00833B99" w:rsidRDefault="00237F17" w:rsidP="00A34457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Līguma</w:t>
            </w:r>
            <w:r w:rsidR="00845BCB">
              <w:rPr>
                <w:b/>
                <w:sz w:val="22"/>
              </w:rPr>
              <w:t xml:space="preserve"> darbības laiks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</w:tcPr>
          <w:p w:rsidR="00237F17" w:rsidRPr="00833B99" w:rsidRDefault="00F535DA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Līguma izpilde jānodrošina 24 mēnešus</w:t>
            </w:r>
            <w:r w:rsidR="00237F17" w:rsidRPr="00833B99">
              <w:rPr>
                <w:sz w:val="22"/>
              </w:rPr>
              <w:t xml:space="preserve"> no līguma parakstīšanas brīža</w:t>
            </w:r>
            <w:r>
              <w:rPr>
                <w:sz w:val="22"/>
              </w:rPr>
              <w:t>, bet ne ātrāk, kā no 2018.gada 1.</w:t>
            </w:r>
            <w:r w:rsidR="00D92C17">
              <w:rPr>
                <w:sz w:val="22"/>
              </w:rPr>
              <w:t>februāra</w:t>
            </w:r>
          </w:p>
        </w:tc>
      </w:tr>
      <w:tr w:rsidR="00C302CE" w:rsidRPr="00833B99" w:rsidTr="00C30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</w:tcPr>
          <w:p w:rsidR="00C302CE" w:rsidRPr="004F40DF" w:rsidRDefault="00C302CE" w:rsidP="00AC778A">
            <w:pPr>
              <w:rPr>
                <w:sz w:val="14"/>
              </w:rPr>
            </w:pPr>
          </w:p>
        </w:tc>
      </w:tr>
      <w:tr w:rsidR="00827CD7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827CD7" w:rsidRPr="00833B99" w:rsidRDefault="00C302CE" w:rsidP="00AC77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Iesniegšanas vieta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</w:tcPr>
          <w:p w:rsidR="00827CD7" w:rsidRPr="00833B99" w:rsidRDefault="00C302CE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SIA “Jelgavas novada KU”</w:t>
            </w:r>
            <w:r w:rsidR="00C542E5">
              <w:rPr>
                <w:sz w:val="22"/>
              </w:rPr>
              <w:t xml:space="preserve"> birojs</w:t>
            </w:r>
            <w:r>
              <w:rPr>
                <w:sz w:val="22"/>
              </w:rPr>
              <w:t xml:space="preserve"> Cukura iela 22, Jelgava, LV-3002</w:t>
            </w:r>
          </w:p>
        </w:tc>
      </w:tr>
      <w:tr w:rsidR="00827CD7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</w:tcPr>
          <w:p w:rsidR="00827CD7" w:rsidRPr="00833B99" w:rsidRDefault="00C302CE" w:rsidP="00AC77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Iesniegšanas datums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</w:tcPr>
          <w:p w:rsidR="00827CD7" w:rsidRPr="00833B99" w:rsidRDefault="00C302CE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>
              <w:rPr>
                <w:sz w:val="22"/>
              </w:rPr>
              <w:t>2017.gada</w:t>
            </w:r>
            <w:proofErr w:type="gramEnd"/>
            <w:r>
              <w:rPr>
                <w:sz w:val="22"/>
              </w:rPr>
              <w:t xml:space="preserve"> </w:t>
            </w:r>
            <w:r w:rsidR="00D657A0">
              <w:rPr>
                <w:sz w:val="22"/>
              </w:rPr>
              <w:t>21</w:t>
            </w:r>
            <w:r w:rsidR="00F535DA">
              <w:rPr>
                <w:sz w:val="22"/>
              </w:rPr>
              <w:t>.decembris</w:t>
            </w:r>
            <w:r>
              <w:rPr>
                <w:sz w:val="22"/>
              </w:rPr>
              <w:t xml:space="preserve"> līdz plkst.10:00</w:t>
            </w:r>
          </w:p>
        </w:tc>
      </w:tr>
      <w:tr w:rsidR="00E26A07" w:rsidRPr="00833B99" w:rsidTr="00E26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</w:tcPr>
          <w:p w:rsidR="00E26A07" w:rsidRPr="004F40DF" w:rsidRDefault="00E26A07" w:rsidP="00AC778A">
            <w:pPr>
              <w:rPr>
                <w:sz w:val="14"/>
              </w:rPr>
            </w:pPr>
          </w:p>
        </w:tc>
      </w:tr>
      <w:tr w:rsidR="00827CD7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827CD7" w:rsidRPr="00833B99" w:rsidRDefault="00E26A07" w:rsidP="00C542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Piedāvājuma n</w:t>
            </w:r>
            <w:r w:rsidR="00C542E5">
              <w:rPr>
                <w:b/>
                <w:sz w:val="22"/>
              </w:rPr>
              <w:t>oformējums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  <w:vAlign w:val="center"/>
          </w:tcPr>
          <w:p w:rsidR="00B11146" w:rsidRDefault="00845BCB" w:rsidP="00E26A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Pretendentam jāiesniedz finanšu piedāvājums. Finanšu piedāvājumu p</w:t>
            </w:r>
            <w:r w:rsidR="00E26A07">
              <w:rPr>
                <w:sz w:val="22"/>
              </w:rPr>
              <w:t>araksta persona, kurai ir pārstāvības tiesības</w:t>
            </w:r>
            <w:r w:rsidR="00B7769E">
              <w:rPr>
                <w:sz w:val="22"/>
              </w:rPr>
              <w:t xml:space="preserve"> vai cita persona</w:t>
            </w:r>
            <w:r w:rsidR="00E26A07">
              <w:rPr>
                <w:sz w:val="22"/>
              </w:rPr>
              <w:t>,</w:t>
            </w:r>
            <w:r w:rsidR="00B36621">
              <w:rPr>
                <w:sz w:val="22"/>
              </w:rPr>
              <w:t xml:space="preserve"> ar </w:t>
            </w:r>
            <w:r w:rsidR="00E26A07">
              <w:rPr>
                <w:sz w:val="22"/>
              </w:rPr>
              <w:t>attiecīg</w:t>
            </w:r>
            <w:r w:rsidR="00B36621">
              <w:rPr>
                <w:sz w:val="22"/>
              </w:rPr>
              <w:t>u</w:t>
            </w:r>
            <w:r w:rsidR="00E26A07">
              <w:rPr>
                <w:sz w:val="22"/>
              </w:rPr>
              <w:t xml:space="preserve"> pilnvarojum</w:t>
            </w:r>
            <w:r w:rsidR="00B36621">
              <w:rPr>
                <w:sz w:val="22"/>
              </w:rPr>
              <w:t>u (jāpievieno</w:t>
            </w:r>
            <w:r w:rsidR="00E26A07">
              <w:rPr>
                <w:sz w:val="22"/>
              </w:rPr>
              <w:t xml:space="preserve"> dokuments</w:t>
            </w:r>
            <w:r w:rsidR="00B36621">
              <w:rPr>
                <w:sz w:val="22"/>
              </w:rPr>
              <w:t>)</w:t>
            </w:r>
            <w:r w:rsidR="00B7769E">
              <w:rPr>
                <w:sz w:val="22"/>
              </w:rPr>
              <w:t>.</w:t>
            </w:r>
          </w:p>
          <w:p w:rsidR="00F26D74" w:rsidRDefault="00845BCB" w:rsidP="00E26A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Finanšu piedāvājums jāi</w:t>
            </w:r>
            <w:r w:rsidR="00E26A07">
              <w:rPr>
                <w:sz w:val="22"/>
              </w:rPr>
              <w:t>esniedz slēgtā aploksnē ar atzīmi:</w:t>
            </w:r>
          </w:p>
          <w:p w:rsidR="00F26D74" w:rsidRPr="00F26D74" w:rsidRDefault="00F26D74" w:rsidP="00F26D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</w:rPr>
            </w:pPr>
          </w:p>
          <w:p w:rsidR="00827CD7" w:rsidRPr="004F40DF" w:rsidRDefault="00E26A07" w:rsidP="00E26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F40DF">
              <w:rPr>
                <w:sz w:val="18"/>
              </w:rPr>
              <w:t xml:space="preserve">PIEDĀVĀJUMS PUBLISKAJAM </w:t>
            </w:r>
            <w:r w:rsidR="00F26D74" w:rsidRPr="004F40DF">
              <w:rPr>
                <w:sz w:val="18"/>
              </w:rPr>
              <w:t>IEPIRKUMAM</w:t>
            </w:r>
          </w:p>
          <w:p w:rsidR="00E26A07" w:rsidRPr="004F40DF" w:rsidRDefault="00E26A07" w:rsidP="00E26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F40DF">
              <w:rPr>
                <w:sz w:val="18"/>
              </w:rPr>
              <w:t>IDENTIFIKĀCIJAS NR.JNKU/201</w:t>
            </w:r>
            <w:r w:rsidR="00845BCB">
              <w:rPr>
                <w:sz w:val="18"/>
              </w:rPr>
              <w:t>8</w:t>
            </w:r>
            <w:r w:rsidRPr="004F40DF">
              <w:rPr>
                <w:sz w:val="18"/>
              </w:rPr>
              <w:t>/1</w:t>
            </w:r>
            <w:r w:rsidR="00C436F5">
              <w:rPr>
                <w:sz w:val="18"/>
              </w:rPr>
              <w:t>9</w:t>
            </w:r>
            <w:r w:rsidR="00845BCB">
              <w:rPr>
                <w:sz w:val="18"/>
              </w:rPr>
              <w:t>/C</w:t>
            </w:r>
          </w:p>
          <w:p w:rsidR="00E26A07" w:rsidRPr="004F40DF" w:rsidRDefault="00E26A07" w:rsidP="00E26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F40DF">
              <w:rPr>
                <w:sz w:val="18"/>
              </w:rPr>
              <w:t>“</w:t>
            </w:r>
            <w:r w:rsidR="00232863">
              <w:rPr>
                <w:sz w:val="18"/>
              </w:rPr>
              <w:t>DABASGĀZES</w:t>
            </w:r>
            <w:r w:rsidR="003B2F38">
              <w:rPr>
                <w:sz w:val="18"/>
              </w:rPr>
              <w:t xml:space="preserve"> </w:t>
            </w:r>
            <w:r w:rsidR="00845BCB">
              <w:rPr>
                <w:sz w:val="18"/>
              </w:rPr>
              <w:t>IEGĀDE</w:t>
            </w:r>
            <w:r w:rsidRPr="004F40DF">
              <w:rPr>
                <w:sz w:val="18"/>
              </w:rPr>
              <w:t>”</w:t>
            </w:r>
          </w:p>
          <w:p w:rsidR="00F26D74" w:rsidRPr="00833B99" w:rsidRDefault="00F26D74" w:rsidP="00E26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F40DF">
              <w:rPr>
                <w:sz w:val="18"/>
              </w:rPr>
              <w:t xml:space="preserve">NEATVĒRT LĪDZ 2017.GADA </w:t>
            </w:r>
            <w:r w:rsidR="00C436F5">
              <w:rPr>
                <w:sz w:val="18"/>
              </w:rPr>
              <w:t>21</w:t>
            </w:r>
            <w:r w:rsidRPr="004F40DF">
              <w:rPr>
                <w:sz w:val="18"/>
              </w:rPr>
              <w:t>.</w:t>
            </w:r>
            <w:r w:rsidR="00845BCB">
              <w:rPr>
                <w:sz w:val="18"/>
              </w:rPr>
              <w:t>DECEMBRIM</w:t>
            </w:r>
            <w:r w:rsidRPr="004F40DF">
              <w:rPr>
                <w:sz w:val="18"/>
              </w:rPr>
              <w:t xml:space="preserve"> PLKST.10:00</w:t>
            </w:r>
          </w:p>
        </w:tc>
      </w:tr>
      <w:tr w:rsidR="004F40DF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  <w:vAlign w:val="center"/>
          </w:tcPr>
          <w:p w:rsidR="004F40DF" w:rsidRPr="004F40DF" w:rsidRDefault="004F40DF" w:rsidP="00E26A07">
            <w:pPr>
              <w:jc w:val="both"/>
              <w:rPr>
                <w:sz w:val="14"/>
              </w:rPr>
            </w:pPr>
          </w:p>
        </w:tc>
      </w:tr>
      <w:tr w:rsidR="00F26D74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F26D74" w:rsidRDefault="004F40DF" w:rsidP="00C542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Prasības pretendentam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  <w:vAlign w:val="center"/>
          </w:tcPr>
          <w:p w:rsidR="00BB0091" w:rsidRDefault="00B36621" w:rsidP="00BB00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  <w:r w:rsidR="004F40DF">
              <w:rPr>
                <w:sz w:val="22"/>
              </w:rPr>
              <w:t>atbilst nevienam Publisko iepirkumu likuma 42.panta pirmās un otrās daļas kritērijam</w:t>
            </w:r>
            <w:r w:rsidR="00BB0091">
              <w:rPr>
                <w:sz w:val="22"/>
              </w:rPr>
              <w:t>,</w:t>
            </w:r>
            <w:r w:rsidR="00F535DA">
              <w:rPr>
                <w:sz w:val="22"/>
              </w:rPr>
              <w:t xml:space="preserve"> reģistrēts </w:t>
            </w:r>
            <w:r w:rsidR="00232863">
              <w:rPr>
                <w:sz w:val="22"/>
              </w:rPr>
              <w:t>Dabasgāzes</w:t>
            </w:r>
            <w:r w:rsidR="00BB0091">
              <w:rPr>
                <w:sz w:val="22"/>
              </w:rPr>
              <w:t xml:space="preserve"> tirgotāju reģistrā,</w:t>
            </w:r>
            <w:r w:rsidR="00BB0091" w:rsidRPr="00BB0091">
              <w:rPr>
                <w:sz w:val="22"/>
              </w:rPr>
              <w:t xml:space="preserve"> ir noslēdzis pārvades sistēmas pakalpojumu līgumu ar pārvades sistēmas operatoru un saņēmis pārvades sistēmas operatora piešķirto balansēšanas portfeļa identifikatoru, kā arī noslēdzis sadales sistēmas pakalpojumu līgumu ar sadales sistēmas operatoru</w:t>
            </w:r>
            <w:r w:rsidR="00BB0091">
              <w:rPr>
                <w:sz w:val="22"/>
              </w:rPr>
              <w:t>.</w:t>
            </w:r>
          </w:p>
        </w:tc>
      </w:tr>
      <w:tr w:rsidR="004F40DF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  <w:vAlign w:val="center"/>
          </w:tcPr>
          <w:p w:rsidR="004F40DF" w:rsidRPr="004F40DF" w:rsidRDefault="004F40DF" w:rsidP="00E26A07">
            <w:pPr>
              <w:jc w:val="both"/>
              <w:rPr>
                <w:sz w:val="14"/>
              </w:rPr>
            </w:pPr>
          </w:p>
        </w:tc>
      </w:tr>
      <w:tr w:rsidR="00F26D74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F26D74" w:rsidRDefault="004F40DF" w:rsidP="00C542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Apmaksas noteikumi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  <w:vAlign w:val="center"/>
          </w:tcPr>
          <w:p w:rsidR="004F40DF" w:rsidRDefault="00F535DA" w:rsidP="00FF6C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Apmaksa tiek veikta </w:t>
            </w:r>
            <w:r w:rsidR="000A3290">
              <w:rPr>
                <w:sz w:val="22"/>
              </w:rPr>
              <w:t>reizi</w:t>
            </w:r>
            <w:r>
              <w:rPr>
                <w:sz w:val="22"/>
              </w:rPr>
              <w:t xml:space="preserve"> mēnes</w:t>
            </w:r>
            <w:r w:rsidR="000A3290">
              <w:rPr>
                <w:sz w:val="22"/>
              </w:rPr>
              <w:t>ī, līdz nākamā mēneša 20.datumam</w:t>
            </w:r>
            <w:r>
              <w:rPr>
                <w:sz w:val="22"/>
              </w:rPr>
              <w:t xml:space="preserve">, saskaņā ar </w:t>
            </w:r>
            <w:r w:rsidR="00A61A60">
              <w:rPr>
                <w:sz w:val="22"/>
              </w:rPr>
              <w:t xml:space="preserve">piegādātāja </w:t>
            </w:r>
            <w:r>
              <w:rPr>
                <w:sz w:val="22"/>
              </w:rPr>
              <w:t>izrakstīto rēķinu.</w:t>
            </w:r>
          </w:p>
        </w:tc>
      </w:tr>
      <w:tr w:rsidR="004F40DF" w:rsidRPr="00833B99" w:rsidTr="004F4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  <w:vAlign w:val="center"/>
          </w:tcPr>
          <w:p w:rsidR="004F40DF" w:rsidRPr="004F40DF" w:rsidRDefault="004F40DF" w:rsidP="00E26A07">
            <w:pPr>
              <w:jc w:val="both"/>
              <w:rPr>
                <w:sz w:val="14"/>
              </w:rPr>
            </w:pPr>
          </w:p>
        </w:tc>
      </w:tr>
      <w:tr w:rsidR="00F26D74" w:rsidRPr="00833B99" w:rsidTr="004F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F26D74" w:rsidRDefault="004F40DF" w:rsidP="00C542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Pielikumi</w:t>
            </w:r>
          </w:p>
        </w:tc>
        <w:tc>
          <w:tcPr>
            <w:tcW w:w="6770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  <w:vAlign w:val="center"/>
          </w:tcPr>
          <w:p w:rsidR="00F26D74" w:rsidRDefault="004F40DF" w:rsidP="00E26A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Pielikums Nr.1 “Tehniskā specifikācija”</w:t>
            </w:r>
          </w:p>
          <w:p w:rsidR="004F40DF" w:rsidRDefault="004F40DF" w:rsidP="00E26A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Pielikums Nr.2 “Finanšu piedāvājums”</w:t>
            </w:r>
          </w:p>
        </w:tc>
      </w:tr>
    </w:tbl>
    <w:p w:rsidR="004F40DF" w:rsidRDefault="004F40DF" w:rsidP="00AC778A">
      <w:pPr>
        <w:rPr>
          <w:b/>
        </w:rPr>
      </w:pPr>
    </w:p>
    <w:p w:rsidR="008B757F" w:rsidRDefault="008B757F" w:rsidP="00AC778A">
      <w:pPr>
        <w:rPr>
          <w:b/>
        </w:rPr>
      </w:pPr>
    </w:p>
    <w:p w:rsidR="00560CA3" w:rsidRDefault="004F40DF" w:rsidP="004F40DF">
      <w:pPr>
        <w:tabs>
          <w:tab w:val="left" w:pos="8080"/>
        </w:tabs>
      </w:pPr>
      <w:r w:rsidRPr="004F40DF">
        <w:t>Iepirkumu komisijas priekšsēdētājs</w:t>
      </w:r>
      <w:r>
        <w:tab/>
        <w:t>A.Onzuls</w:t>
      </w:r>
    </w:p>
    <w:p w:rsidR="00560CA3" w:rsidRDefault="00560CA3">
      <w:r>
        <w:br w:type="page"/>
      </w:r>
    </w:p>
    <w:p w:rsidR="00560CA3" w:rsidRPr="00735EEE" w:rsidRDefault="00560CA3" w:rsidP="00560CA3">
      <w:pPr>
        <w:tabs>
          <w:tab w:val="left" w:pos="8080"/>
        </w:tabs>
        <w:jc w:val="right"/>
        <w:rPr>
          <w:b/>
          <w:sz w:val="22"/>
        </w:rPr>
      </w:pPr>
      <w:r w:rsidRPr="00735EEE">
        <w:rPr>
          <w:b/>
          <w:sz w:val="22"/>
        </w:rPr>
        <w:lastRenderedPageBreak/>
        <w:t>Pielikums Nr.1</w:t>
      </w:r>
    </w:p>
    <w:p w:rsidR="00560CA3" w:rsidRPr="00560CA3" w:rsidRDefault="00560CA3" w:rsidP="00560CA3">
      <w:pPr>
        <w:tabs>
          <w:tab w:val="left" w:pos="8080"/>
        </w:tabs>
        <w:jc w:val="right"/>
        <w:rPr>
          <w:sz w:val="22"/>
        </w:rPr>
      </w:pPr>
      <w:r w:rsidRPr="00560CA3">
        <w:rPr>
          <w:sz w:val="22"/>
        </w:rPr>
        <w:t>Publiskajam iepirkumam</w:t>
      </w:r>
    </w:p>
    <w:p w:rsidR="00560CA3" w:rsidRPr="00560CA3" w:rsidRDefault="00560CA3" w:rsidP="00560CA3">
      <w:pPr>
        <w:tabs>
          <w:tab w:val="left" w:pos="8080"/>
        </w:tabs>
        <w:jc w:val="right"/>
        <w:rPr>
          <w:sz w:val="22"/>
        </w:rPr>
      </w:pPr>
      <w:r w:rsidRPr="00560CA3">
        <w:rPr>
          <w:sz w:val="22"/>
        </w:rPr>
        <w:t>“</w:t>
      </w:r>
      <w:r w:rsidR="00234A7B">
        <w:rPr>
          <w:sz w:val="22"/>
        </w:rPr>
        <w:t>Dabasgāzes</w:t>
      </w:r>
      <w:r w:rsidR="00F033D3">
        <w:rPr>
          <w:sz w:val="22"/>
        </w:rPr>
        <w:t xml:space="preserve"> iegāde</w:t>
      </w:r>
      <w:r w:rsidRPr="00560CA3">
        <w:rPr>
          <w:sz w:val="22"/>
        </w:rPr>
        <w:t>”</w:t>
      </w:r>
    </w:p>
    <w:p w:rsidR="00560CA3" w:rsidRPr="00560CA3" w:rsidRDefault="00560CA3" w:rsidP="00560CA3">
      <w:pPr>
        <w:tabs>
          <w:tab w:val="left" w:pos="8080"/>
        </w:tabs>
        <w:jc w:val="right"/>
        <w:rPr>
          <w:sz w:val="22"/>
        </w:rPr>
      </w:pPr>
      <w:r w:rsidRPr="00560CA3">
        <w:rPr>
          <w:sz w:val="22"/>
        </w:rPr>
        <w:t xml:space="preserve">Identifikācijas </w:t>
      </w:r>
      <w:proofErr w:type="spellStart"/>
      <w:r w:rsidRPr="00560CA3">
        <w:rPr>
          <w:sz w:val="22"/>
        </w:rPr>
        <w:t>Nr.JNKU</w:t>
      </w:r>
      <w:proofErr w:type="spellEnd"/>
      <w:r w:rsidRPr="00560CA3">
        <w:rPr>
          <w:sz w:val="22"/>
        </w:rPr>
        <w:t>/2017/1</w:t>
      </w:r>
      <w:r w:rsidR="00234A7B">
        <w:rPr>
          <w:sz w:val="22"/>
        </w:rPr>
        <w:t>9</w:t>
      </w:r>
      <w:r w:rsidR="00F033D3">
        <w:rPr>
          <w:sz w:val="22"/>
        </w:rPr>
        <w:t>/C</w:t>
      </w:r>
    </w:p>
    <w:p w:rsidR="00560CA3" w:rsidRDefault="00560CA3" w:rsidP="00560CA3">
      <w:pPr>
        <w:tabs>
          <w:tab w:val="left" w:pos="8080"/>
        </w:tabs>
        <w:jc w:val="right"/>
      </w:pPr>
    </w:p>
    <w:p w:rsidR="00560CA3" w:rsidRPr="00560CA3" w:rsidRDefault="00560CA3" w:rsidP="00560CA3">
      <w:pPr>
        <w:tabs>
          <w:tab w:val="left" w:pos="8080"/>
        </w:tabs>
        <w:jc w:val="center"/>
        <w:rPr>
          <w:b/>
        </w:rPr>
      </w:pPr>
      <w:r w:rsidRPr="00560CA3">
        <w:rPr>
          <w:b/>
        </w:rPr>
        <w:t>TEHNISKĀ SPECIFIKĀCIJA</w:t>
      </w:r>
    </w:p>
    <w:p w:rsidR="00560CA3" w:rsidRPr="00BF5C9C" w:rsidRDefault="00560CA3" w:rsidP="004F40DF">
      <w:pPr>
        <w:tabs>
          <w:tab w:val="left" w:pos="8080"/>
        </w:tabs>
      </w:pPr>
    </w:p>
    <w:p w:rsidR="00D90179" w:rsidRPr="00D90179" w:rsidRDefault="00D90179" w:rsidP="00D90179">
      <w:pPr>
        <w:tabs>
          <w:tab w:val="left" w:pos="8080"/>
        </w:tabs>
        <w:jc w:val="center"/>
        <w:rPr>
          <w:b/>
          <w:sz w:val="20"/>
        </w:rPr>
      </w:pPr>
      <w:r w:rsidRPr="00D90179">
        <w:rPr>
          <w:b/>
          <w:sz w:val="20"/>
        </w:rPr>
        <w:t>VISPĀRĒJĀ</w:t>
      </w:r>
      <w:r w:rsidR="00A80B6F">
        <w:rPr>
          <w:b/>
          <w:sz w:val="20"/>
        </w:rPr>
        <w:t xml:space="preserve"> INFORMĀCIJA PAR IEPIRKUMA PRIEKŠMETU</w:t>
      </w:r>
    </w:p>
    <w:p w:rsidR="00D90179" w:rsidRPr="00BF5C9C" w:rsidRDefault="00D90179" w:rsidP="004F40DF">
      <w:pPr>
        <w:tabs>
          <w:tab w:val="left" w:pos="8080"/>
        </w:tabs>
        <w:rPr>
          <w:sz w:val="14"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560CA3" w:rsidRPr="00833B99" w:rsidTr="00A34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560CA3" w:rsidRPr="00833B99" w:rsidRDefault="00A34457" w:rsidP="00A34457">
            <w:pPr>
              <w:rPr>
                <w:b w:val="0"/>
                <w:sz w:val="22"/>
              </w:rPr>
            </w:pPr>
            <w:r>
              <w:rPr>
                <w:sz w:val="22"/>
              </w:rPr>
              <w:t>Iepirkuma p</w:t>
            </w:r>
            <w:r w:rsidR="00A80B6F">
              <w:rPr>
                <w:sz w:val="22"/>
              </w:rPr>
              <w:t>riekšmets</w:t>
            </w:r>
          </w:p>
        </w:tc>
        <w:tc>
          <w:tcPr>
            <w:tcW w:w="6628" w:type="dxa"/>
            <w:tcBorders>
              <w:top w:val="single" w:sz="6" w:space="0" w:color="808080"/>
              <w:bottom w:val="single" w:sz="6" w:space="0" w:color="808080"/>
            </w:tcBorders>
          </w:tcPr>
          <w:p w:rsidR="00560CA3" w:rsidRPr="00D90179" w:rsidRDefault="00232863" w:rsidP="00E32B5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Dabasgāzes</w:t>
            </w:r>
            <w:r w:rsidR="003B2F38">
              <w:rPr>
                <w:b w:val="0"/>
                <w:sz w:val="22"/>
              </w:rPr>
              <w:t xml:space="preserve"> </w:t>
            </w:r>
            <w:r w:rsidR="00A80B6F">
              <w:rPr>
                <w:b w:val="0"/>
                <w:sz w:val="22"/>
              </w:rPr>
              <w:t>iegāde</w:t>
            </w:r>
            <w:r w:rsidR="00A34457">
              <w:rPr>
                <w:b w:val="0"/>
                <w:sz w:val="22"/>
              </w:rPr>
              <w:t xml:space="preserve"> </w:t>
            </w:r>
            <w:r w:rsidR="00703095">
              <w:rPr>
                <w:b w:val="0"/>
                <w:sz w:val="22"/>
              </w:rPr>
              <w:t xml:space="preserve">siltumenerģijas ražošanai un </w:t>
            </w:r>
            <w:r w:rsidR="003B2F38">
              <w:rPr>
                <w:b w:val="0"/>
                <w:sz w:val="22"/>
              </w:rPr>
              <w:t>siltumapgādes pakalpojumu</w:t>
            </w:r>
            <w:r w:rsidR="00A34457">
              <w:rPr>
                <w:b w:val="0"/>
                <w:sz w:val="22"/>
              </w:rPr>
              <w:t xml:space="preserve"> nodrošināšanai</w:t>
            </w:r>
            <w:r w:rsidR="003B2F38">
              <w:rPr>
                <w:b w:val="0"/>
                <w:sz w:val="22"/>
              </w:rPr>
              <w:t xml:space="preserve"> Jelgavas novada pašvaldības administratīvajā teritorijā</w:t>
            </w:r>
          </w:p>
        </w:tc>
      </w:tr>
      <w:tr w:rsidR="00D90179" w:rsidRPr="00833B99" w:rsidTr="00A34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D90179" w:rsidRPr="00D90179" w:rsidRDefault="00A34457" w:rsidP="00A344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Līguma darbības laiks</w:t>
            </w:r>
          </w:p>
        </w:tc>
        <w:tc>
          <w:tcPr>
            <w:tcW w:w="6628" w:type="dxa"/>
            <w:tcBorders>
              <w:bottom w:val="single" w:sz="6" w:space="0" w:color="808080"/>
            </w:tcBorders>
            <w:vAlign w:val="center"/>
          </w:tcPr>
          <w:p w:rsidR="00D90179" w:rsidRPr="00D90179" w:rsidRDefault="00A34457" w:rsidP="00A344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Līguma izpilde jānodrošina 24 mēnešus</w:t>
            </w:r>
            <w:r w:rsidRPr="00833B99">
              <w:rPr>
                <w:sz w:val="22"/>
              </w:rPr>
              <w:t xml:space="preserve"> no līguma parakstīšanas brīža</w:t>
            </w:r>
            <w:r>
              <w:rPr>
                <w:sz w:val="22"/>
              </w:rPr>
              <w:t>, bet ne ātrāk, kā no 2018.gada 1.</w:t>
            </w:r>
            <w:r w:rsidR="00684CA4">
              <w:rPr>
                <w:sz w:val="22"/>
              </w:rPr>
              <w:t>februāra</w:t>
            </w:r>
          </w:p>
        </w:tc>
      </w:tr>
      <w:tr w:rsidR="00560CA3" w:rsidRPr="00833B99" w:rsidTr="00A34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:rsidR="00560CA3" w:rsidRPr="00833B99" w:rsidRDefault="00A34457" w:rsidP="00E32B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Prognozējamais </w:t>
            </w:r>
            <w:r w:rsidR="00232863">
              <w:rPr>
                <w:b/>
                <w:sz w:val="22"/>
              </w:rPr>
              <w:t>dabasgāzes apjoms</w:t>
            </w:r>
            <w:r>
              <w:rPr>
                <w:b/>
                <w:sz w:val="22"/>
              </w:rPr>
              <w:t xml:space="preserve"> līguma darbības laikā</w:t>
            </w:r>
          </w:p>
        </w:tc>
        <w:tc>
          <w:tcPr>
            <w:tcW w:w="6628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560CA3" w:rsidRPr="00833B99" w:rsidRDefault="00EA1A92" w:rsidP="00A344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Prognozējamais</w:t>
            </w:r>
            <w:r w:rsidR="0009583B" w:rsidRPr="0009583B">
              <w:rPr>
                <w:sz w:val="22"/>
              </w:rPr>
              <w:t xml:space="preserve"> dabasgāzes patēriņš </w:t>
            </w:r>
            <w:r>
              <w:rPr>
                <w:sz w:val="22"/>
              </w:rPr>
              <w:t xml:space="preserve">873 342 </w:t>
            </w:r>
            <w:bookmarkStart w:id="0" w:name="_GoBack"/>
            <w:bookmarkEnd w:id="0"/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3</w:t>
            </w:r>
            <w:r w:rsidR="0009583B" w:rsidRPr="0009583B">
              <w:rPr>
                <w:sz w:val="22"/>
              </w:rPr>
              <w:t>/gadā.</w:t>
            </w:r>
          </w:p>
        </w:tc>
      </w:tr>
    </w:tbl>
    <w:p w:rsidR="009D1E94" w:rsidRPr="00BF5C9C" w:rsidRDefault="009D1E94" w:rsidP="009D1E94">
      <w:pPr>
        <w:tabs>
          <w:tab w:val="left" w:pos="8080"/>
        </w:tabs>
        <w:jc w:val="center"/>
        <w:rPr>
          <w:b/>
        </w:rPr>
      </w:pPr>
    </w:p>
    <w:p w:rsidR="009D1E94" w:rsidRPr="00D90179" w:rsidRDefault="00D27193" w:rsidP="009D1E94">
      <w:pPr>
        <w:tabs>
          <w:tab w:val="left" w:pos="8080"/>
        </w:tabs>
        <w:jc w:val="center"/>
        <w:rPr>
          <w:b/>
          <w:sz w:val="20"/>
        </w:rPr>
      </w:pPr>
      <w:r>
        <w:rPr>
          <w:b/>
          <w:sz w:val="20"/>
        </w:rPr>
        <w:t xml:space="preserve">INFORMĀCIJA PAR </w:t>
      </w:r>
      <w:r w:rsidR="006408B4">
        <w:rPr>
          <w:b/>
          <w:sz w:val="20"/>
        </w:rPr>
        <w:t xml:space="preserve">IEPIRKUMA </w:t>
      </w:r>
      <w:r w:rsidR="008C5512">
        <w:rPr>
          <w:b/>
          <w:sz w:val="20"/>
        </w:rPr>
        <w:t>LĪGUMU</w:t>
      </w:r>
      <w:r>
        <w:rPr>
          <w:b/>
          <w:sz w:val="20"/>
        </w:rPr>
        <w:t xml:space="preserve"> </w:t>
      </w:r>
    </w:p>
    <w:p w:rsidR="009D1E94" w:rsidRPr="00BF5C9C" w:rsidRDefault="009D1E94" w:rsidP="009D1E94">
      <w:pPr>
        <w:tabs>
          <w:tab w:val="left" w:pos="8080"/>
        </w:tabs>
        <w:rPr>
          <w:sz w:val="14"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9D1E94" w:rsidRPr="00833B99" w:rsidTr="00EB6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9D1E94" w:rsidRPr="00833B99" w:rsidRDefault="00DA0A94" w:rsidP="00EB6158">
            <w:pPr>
              <w:rPr>
                <w:b w:val="0"/>
                <w:sz w:val="22"/>
              </w:rPr>
            </w:pPr>
            <w:r>
              <w:rPr>
                <w:sz w:val="22"/>
              </w:rPr>
              <w:t xml:space="preserve">Piegādes līgumā iekļaujamie </w:t>
            </w:r>
            <w:r w:rsidR="00EB6158">
              <w:rPr>
                <w:sz w:val="22"/>
              </w:rPr>
              <w:t xml:space="preserve">obligātie </w:t>
            </w:r>
            <w:r>
              <w:rPr>
                <w:sz w:val="22"/>
              </w:rPr>
              <w:t>nosacījumi</w:t>
            </w:r>
          </w:p>
        </w:tc>
        <w:tc>
          <w:tcPr>
            <w:tcW w:w="6628" w:type="dxa"/>
            <w:tcBorders>
              <w:top w:val="single" w:sz="6" w:space="0" w:color="808080"/>
              <w:bottom w:val="single" w:sz="6" w:space="0" w:color="808080"/>
            </w:tcBorders>
          </w:tcPr>
          <w:p w:rsidR="009D1E94" w:rsidRPr="00754DF2" w:rsidRDefault="003B2F38" w:rsidP="00754DF2">
            <w:pPr>
              <w:pStyle w:val="ListParagraph"/>
              <w:numPr>
                <w:ilvl w:val="0"/>
                <w:numId w:val="26"/>
              </w:numPr>
              <w:ind w:left="323" w:hanging="28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Dabasgāzes tirdzniecības </w:t>
            </w:r>
            <w:r w:rsidR="00DA0A94" w:rsidRPr="00754DF2">
              <w:rPr>
                <w:b w:val="0"/>
                <w:sz w:val="22"/>
              </w:rPr>
              <w:t xml:space="preserve">maksa tiek noteikta </w:t>
            </w:r>
            <w:r w:rsidR="00EB6158" w:rsidRPr="00754DF2">
              <w:rPr>
                <w:b w:val="0"/>
                <w:sz w:val="22"/>
              </w:rPr>
              <w:t>nemainīga (</w:t>
            </w:r>
            <w:r w:rsidR="00DA0A94" w:rsidRPr="00754DF2">
              <w:rPr>
                <w:b w:val="0"/>
                <w:sz w:val="22"/>
              </w:rPr>
              <w:t>fiksēta</w:t>
            </w:r>
            <w:r w:rsidR="00EB6158" w:rsidRPr="00754DF2">
              <w:rPr>
                <w:b w:val="0"/>
                <w:sz w:val="22"/>
              </w:rPr>
              <w:t>)</w:t>
            </w:r>
            <w:r w:rsidR="00DA0A94" w:rsidRPr="00754DF2">
              <w:rPr>
                <w:b w:val="0"/>
                <w:sz w:val="22"/>
              </w:rPr>
              <w:t xml:space="preserve"> visa līguma darbības periodā</w:t>
            </w:r>
            <w:r w:rsidR="00EB6158" w:rsidRPr="00754DF2">
              <w:rPr>
                <w:b w:val="0"/>
                <w:sz w:val="22"/>
              </w:rPr>
              <w:t>, neatkarīgi no diennakts laika</w:t>
            </w:r>
            <w:r w:rsidR="00DA0A94" w:rsidRPr="00754DF2">
              <w:rPr>
                <w:b w:val="0"/>
                <w:sz w:val="22"/>
              </w:rPr>
              <w:t>;</w:t>
            </w:r>
          </w:p>
          <w:p w:rsidR="00DA0A94" w:rsidRDefault="00684CA4" w:rsidP="00754DF2">
            <w:pPr>
              <w:pStyle w:val="ListParagraph"/>
              <w:numPr>
                <w:ilvl w:val="0"/>
                <w:numId w:val="26"/>
              </w:numPr>
              <w:ind w:left="323" w:hanging="28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Dabasgāzes</w:t>
            </w:r>
            <w:r w:rsidR="00DA0A94" w:rsidRPr="00754DF2">
              <w:rPr>
                <w:b w:val="0"/>
                <w:sz w:val="22"/>
              </w:rPr>
              <w:t xml:space="preserve"> </w:t>
            </w:r>
            <w:r w:rsidR="00234A7B">
              <w:rPr>
                <w:b w:val="0"/>
                <w:sz w:val="22"/>
              </w:rPr>
              <w:t>tirdzniecības</w:t>
            </w:r>
            <w:r w:rsidR="00DA0A94" w:rsidRPr="00754DF2">
              <w:rPr>
                <w:b w:val="0"/>
                <w:sz w:val="22"/>
              </w:rPr>
              <w:t xml:space="preserve"> maksa netiek palielināta līguma darbības laikā;</w:t>
            </w:r>
          </w:p>
          <w:p w:rsidR="00234A7B" w:rsidRPr="00754DF2" w:rsidRDefault="00234A7B" w:rsidP="00754DF2">
            <w:pPr>
              <w:pStyle w:val="ListParagraph"/>
              <w:numPr>
                <w:ilvl w:val="0"/>
                <w:numId w:val="26"/>
              </w:numPr>
              <w:ind w:left="323" w:hanging="28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Pretendents, kam piešķirtas līguma slēgšanas tiesības, uzņemas balansēšanas atbildību;</w:t>
            </w:r>
          </w:p>
          <w:p w:rsidR="0009583B" w:rsidRPr="0009583B" w:rsidRDefault="00EB6158" w:rsidP="0009583B">
            <w:pPr>
              <w:pStyle w:val="ListParagraph"/>
              <w:numPr>
                <w:ilvl w:val="0"/>
                <w:numId w:val="26"/>
              </w:numPr>
              <w:ind w:left="323" w:hanging="28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54DF2">
              <w:rPr>
                <w:b w:val="0"/>
                <w:sz w:val="22"/>
              </w:rPr>
              <w:t xml:space="preserve">Pasūtītājam ir tiesības vienpusēji atkāpties no līguma kopumā, ja iepirkuma priekšmetu iespējams iegādāties </w:t>
            </w:r>
            <w:r w:rsidR="00684CA4">
              <w:rPr>
                <w:b w:val="0"/>
                <w:sz w:val="22"/>
              </w:rPr>
              <w:t>dabasgāzes</w:t>
            </w:r>
            <w:r w:rsidRPr="00754DF2">
              <w:rPr>
                <w:b w:val="0"/>
                <w:sz w:val="22"/>
              </w:rPr>
              <w:t xml:space="preserve"> tirgū par </w:t>
            </w:r>
            <w:r w:rsidR="00C916C9">
              <w:rPr>
                <w:b w:val="0"/>
                <w:sz w:val="22"/>
              </w:rPr>
              <w:t>nemainīgu (</w:t>
            </w:r>
            <w:r w:rsidRPr="00754DF2">
              <w:rPr>
                <w:b w:val="0"/>
                <w:sz w:val="22"/>
              </w:rPr>
              <w:t>fiksētu</w:t>
            </w:r>
            <w:r w:rsidR="00C916C9">
              <w:rPr>
                <w:b w:val="0"/>
                <w:sz w:val="22"/>
              </w:rPr>
              <w:t>)</w:t>
            </w:r>
            <w:r w:rsidRPr="00754DF2">
              <w:rPr>
                <w:b w:val="0"/>
                <w:sz w:val="22"/>
              </w:rPr>
              <w:t xml:space="preserve"> maksu, kas ir vismaz par 10% zemāka nekā piedāvājis Pretendents, un starp Pasūtītāju un Piegādātāju netiek panākta vienošanās par izmaiņām </w:t>
            </w:r>
            <w:r w:rsidR="007410FA">
              <w:rPr>
                <w:b w:val="0"/>
                <w:sz w:val="22"/>
              </w:rPr>
              <w:t>piegādes maksā</w:t>
            </w:r>
            <w:r w:rsidRPr="00754DF2">
              <w:rPr>
                <w:b w:val="0"/>
                <w:sz w:val="22"/>
              </w:rPr>
              <w:t>.</w:t>
            </w:r>
          </w:p>
          <w:p w:rsidR="0009583B" w:rsidRPr="0009583B" w:rsidRDefault="0009583B" w:rsidP="0009583B">
            <w:pPr>
              <w:pStyle w:val="ListParagraph"/>
              <w:numPr>
                <w:ilvl w:val="0"/>
                <w:numId w:val="26"/>
              </w:numPr>
              <w:ind w:left="323" w:hanging="28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09583B">
              <w:rPr>
                <w:b w:val="0"/>
                <w:sz w:val="22"/>
              </w:rPr>
              <w:t>Prognozētais dabasgāzes patēriņa apjoms var mainīties pēc nepieciešamības, līdz ar to Pasūtītājs negarantē šī iepirkuma ietvaros precīzu patērēto dabasgāzes apjomu, un par patēriņa izmaiņām nedrīkst tikt piemērotas sankcijas.</w:t>
            </w:r>
          </w:p>
        </w:tc>
      </w:tr>
    </w:tbl>
    <w:p w:rsidR="00D20DA9" w:rsidRDefault="00D20DA9" w:rsidP="00BF5C9C">
      <w:pPr>
        <w:tabs>
          <w:tab w:val="left" w:pos="8080"/>
        </w:tabs>
        <w:jc w:val="center"/>
        <w:rPr>
          <w:b/>
        </w:rPr>
      </w:pPr>
    </w:p>
    <w:p w:rsidR="00D20DA9" w:rsidRDefault="00D20DA9">
      <w:pPr>
        <w:rPr>
          <w:b/>
        </w:rPr>
      </w:pPr>
    </w:p>
    <w:p w:rsidR="00BF5C9C" w:rsidRPr="00BF5C9C" w:rsidRDefault="00BF5C9C" w:rsidP="00BF5C9C">
      <w:pPr>
        <w:tabs>
          <w:tab w:val="left" w:pos="8080"/>
        </w:tabs>
        <w:jc w:val="center"/>
        <w:rPr>
          <w:b/>
        </w:rPr>
      </w:pPr>
    </w:p>
    <w:p w:rsidR="00D20DA9" w:rsidRDefault="00D20DA9" w:rsidP="00BC31E1">
      <w:pPr>
        <w:tabs>
          <w:tab w:val="left" w:pos="8080"/>
        </w:tabs>
        <w:jc w:val="center"/>
        <w:rPr>
          <w:b/>
        </w:rPr>
        <w:sectPr w:rsidR="00D20DA9" w:rsidSect="00BD08CD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1134" w:right="1134" w:bottom="1134" w:left="1701" w:header="568" w:footer="628" w:gutter="0"/>
          <w:cols w:space="708"/>
          <w:docGrid w:linePitch="360"/>
        </w:sectPr>
      </w:pPr>
    </w:p>
    <w:p w:rsidR="00BC31E1" w:rsidRPr="00BF5C9C" w:rsidRDefault="00BC31E1" w:rsidP="00BC31E1">
      <w:pPr>
        <w:tabs>
          <w:tab w:val="left" w:pos="8080"/>
        </w:tabs>
        <w:jc w:val="center"/>
        <w:rPr>
          <w:b/>
        </w:rPr>
      </w:pPr>
    </w:p>
    <w:p w:rsidR="00BC31E1" w:rsidRDefault="00BC31E1" w:rsidP="00BC31E1">
      <w:pPr>
        <w:tabs>
          <w:tab w:val="left" w:pos="8080"/>
        </w:tabs>
        <w:jc w:val="center"/>
        <w:rPr>
          <w:b/>
          <w:sz w:val="20"/>
        </w:rPr>
      </w:pPr>
      <w:r>
        <w:rPr>
          <w:b/>
          <w:sz w:val="20"/>
        </w:rPr>
        <w:t>PAPILDUS INFORMĀCIJA</w:t>
      </w:r>
      <w:r w:rsidR="006408B4">
        <w:rPr>
          <w:b/>
          <w:sz w:val="20"/>
        </w:rPr>
        <w:t>*</w:t>
      </w:r>
    </w:p>
    <w:p w:rsidR="00067BDF" w:rsidRPr="00D90179" w:rsidRDefault="00067BDF" w:rsidP="00BC31E1">
      <w:pPr>
        <w:tabs>
          <w:tab w:val="left" w:pos="8080"/>
        </w:tabs>
        <w:jc w:val="center"/>
        <w:rPr>
          <w:b/>
          <w:sz w:val="20"/>
        </w:rPr>
      </w:pPr>
      <w:r>
        <w:rPr>
          <w:b/>
          <w:sz w:val="20"/>
        </w:rPr>
        <w:t>PASŪTĪTĀJA FAKTISKAIS DABASGĀZES PATĒRIŅŠ</w:t>
      </w:r>
      <w:r w:rsidR="00752A45">
        <w:rPr>
          <w:b/>
          <w:sz w:val="20"/>
        </w:rPr>
        <w:t xml:space="preserve"> (m</w:t>
      </w:r>
      <w:r w:rsidR="00752A45">
        <w:rPr>
          <w:b/>
          <w:sz w:val="20"/>
          <w:vertAlign w:val="superscript"/>
        </w:rPr>
        <w:t>3</w:t>
      </w:r>
      <w:r w:rsidR="00752A45">
        <w:rPr>
          <w:b/>
          <w:sz w:val="20"/>
        </w:rPr>
        <w:t>)</w:t>
      </w:r>
      <w:r>
        <w:rPr>
          <w:b/>
          <w:sz w:val="20"/>
        </w:rPr>
        <w:t xml:space="preserve"> PERIODĀ 01.</w:t>
      </w:r>
      <w:r w:rsidR="00752A45">
        <w:rPr>
          <w:b/>
          <w:sz w:val="20"/>
        </w:rPr>
        <w:t>01</w:t>
      </w:r>
      <w:r>
        <w:rPr>
          <w:b/>
          <w:sz w:val="20"/>
        </w:rPr>
        <w:t>.2016 – 31.1</w:t>
      </w:r>
      <w:r w:rsidR="00752A45">
        <w:rPr>
          <w:b/>
          <w:sz w:val="20"/>
        </w:rPr>
        <w:t>2</w:t>
      </w:r>
      <w:r>
        <w:rPr>
          <w:b/>
          <w:sz w:val="20"/>
        </w:rPr>
        <w:t>.201</w:t>
      </w:r>
      <w:r w:rsidR="00752A45">
        <w:rPr>
          <w:b/>
          <w:sz w:val="20"/>
        </w:rPr>
        <w:t>6</w:t>
      </w:r>
    </w:p>
    <w:p w:rsidR="00BC31E1" w:rsidRPr="00BF5C9C" w:rsidRDefault="00BC31E1" w:rsidP="00BC31E1">
      <w:pPr>
        <w:tabs>
          <w:tab w:val="left" w:pos="8080"/>
        </w:tabs>
        <w:rPr>
          <w:sz w:val="14"/>
        </w:rPr>
      </w:pPr>
    </w:p>
    <w:tbl>
      <w:tblPr>
        <w:tblStyle w:val="Table3Deffects3"/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964"/>
        <w:gridCol w:w="964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4"/>
        <w:gridCol w:w="1169"/>
      </w:tblGrid>
      <w:tr w:rsidR="008A3B77" w:rsidRPr="00833B99" w:rsidTr="00752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tcBorders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8A3B77" w:rsidRPr="00067BDF" w:rsidRDefault="008A3B77" w:rsidP="008A3B77">
            <w:pPr>
              <w:jc w:val="center"/>
              <w:rPr>
                <w:sz w:val="22"/>
              </w:rPr>
            </w:pPr>
            <w:proofErr w:type="spellStart"/>
            <w:r w:rsidRPr="00067BDF">
              <w:rPr>
                <w:sz w:val="18"/>
              </w:rPr>
              <w:t>Objekts\Periods</w:t>
            </w:r>
            <w:proofErr w:type="spellEnd"/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8A3B77" w:rsidRPr="00067BDF" w:rsidRDefault="000D22D2" w:rsidP="008A3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9"/>
              </w:rPr>
            </w:pPr>
            <w:r>
              <w:rPr>
                <w:bCs w:val="0"/>
                <w:sz w:val="18"/>
                <w:szCs w:val="19"/>
              </w:rPr>
              <w:t>01-2016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8A3B77" w:rsidRPr="00067BDF" w:rsidRDefault="000D22D2" w:rsidP="008A3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9"/>
              </w:rPr>
            </w:pPr>
            <w:r>
              <w:rPr>
                <w:bCs w:val="0"/>
                <w:sz w:val="18"/>
                <w:szCs w:val="19"/>
              </w:rPr>
              <w:t>02-2016</w:t>
            </w:r>
          </w:p>
        </w:tc>
        <w:tc>
          <w:tcPr>
            <w:tcW w:w="963" w:type="dxa"/>
            <w:shd w:val="clear" w:color="auto" w:fill="BFBFBF" w:themeFill="background1" w:themeFillShade="BF"/>
            <w:vAlign w:val="center"/>
          </w:tcPr>
          <w:p w:rsidR="008A3B77" w:rsidRPr="00067BDF" w:rsidRDefault="000D22D2" w:rsidP="008A3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9"/>
              </w:rPr>
            </w:pPr>
            <w:r>
              <w:rPr>
                <w:bCs w:val="0"/>
                <w:sz w:val="18"/>
                <w:szCs w:val="19"/>
              </w:rPr>
              <w:t>03-2016</w:t>
            </w:r>
          </w:p>
        </w:tc>
        <w:tc>
          <w:tcPr>
            <w:tcW w:w="963" w:type="dxa"/>
            <w:shd w:val="clear" w:color="auto" w:fill="BFBFBF" w:themeFill="background1" w:themeFillShade="BF"/>
            <w:vAlign w:val="center"/>
          </w:tcPr>
          <w:p w:rsidR="008A3B77" w:rsidRPr="00067BDF" w:rsidRDefault="000D22D2" w:rsidP="008A3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9"/>
              </w:rPr>
            </w:pPr>
            <w:r>
              <w:rPr>
                <w:bCs w:val="0"/>
                <w:sz w:val="18"/>
                <w:szCs w:val="19"/>
              </w:rPr>
              <w:t>04-2016</w:t>
            </w:r>
          </w:p>
        </w:tc>
        <w:tc>
          <w:tcPr>
            <w:tcW w:w="963" w:type="dxa"/>
            <w:shd w:val="clear" w:color="auto" w:fill="BFBFBF" w:themeFill="background1" w:themeFillShade="BF"/>
            <w:vAlign w:val="center"/>
          </w:tcPr>
          <w:p w:rsidR="008A3B77" w:rsidRPr="00067BDF" w:rsidRDefault="000D22D2" w:rsidP="008A3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9"/>
              </w:rPr>
            </w:pPr>
            <w:r>
              <w:rPr>
                <w:bCs w:val="0"/>
                <w:sz w:val="18"/>
                <w:szCs w:val="19"/>
              </w:rPr>
              <w:t>05-2016</w:t>
            </w:r>
          </w:p>
        </w:tc>
        <w:tc>
          <w:tcPr>
            <w:tcW w:w="963" w:type="dxa"/>
            <w:shd w:val="clear" w:color="auto" w:fill="BFBFBF" w:themeFill="background1" w:themeFillShade="BF"/>
            <w:vAlign w:val="center"/>
          </w:tcPr>
          <w:p w:rsidR="008A3B77" w:rsidRPr="00067BDF" w:rsidRDefault="000D22D2" w:rsidP="008A3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9"/>
              </w:rPr>
            </w:pPr>
            <w:r>
              <w:rPr>
                <w:bCs w:val="0"/>
                <w:sz w:val="18"/>
                <w:szCs w:val="19"/>
              </w:rPr>
              <w:t>06-2016</w:t>
            </w:r>
          </w:p>
        </w:tc>
        <w:tc>
          <w:tcPr>
            <w:tcW w:w="963" w:type="dxa"/>
            <w:shd w:val="clear" w:color="auto" w:fill="BFBFBF" w:themeFill="background1" w:themeFillShade="BF"/>
            <w:vAlign w:val="center"/>
          </w:tcPr>
          <w:p w:rsidR="008A3B77" w:rsidRPr="00067BDF" w:rsidRDefault="000D22D2" w:rsidP="008A3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9"/>
              </w:rPr>
            </w:pPr>
            <w:r>
              <w:rPr>
                <w:bCs w:val="0"/>
                <w:sz w:val="18"/>
                <w:szCs w:val="19"/>
              </w:rPr>
              <w:t>07-2016</w:t>
            </w:r>
          </w:p>
        </w:tc>
        <w:tc>
          <w:tcPr>
            <w:tcW w:w="963" w:type="dxa"/>
            <w:shd w:val="clear" w:color="auto" w:fill="BFBFBF" w:themeFill="background1" w:themeFillShade="BF"/>
            <w:vAlign w:val="center"/>
          </w:tcPr>
          <w:p w:rsidR="008A3B77" w:rsidRPr="00067BDF" w:rsidRDefault="000D22D2" w:rsidP="008A3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9"/>
              </w:rPr>
            </w:pPr>
            <w:r>
              <w:rPr>
                <w:bCs w:val="0"/>
                <w:sz w:val="18"/>
                <w:szCs w:val="19"/>
              </w:rPr>
              <w:t>08-2016</w:t>
            </w:r>
          </w:p>
        </w:tc>
        <w:tc>
          <w:tcPr>
            <w:tcW w:w="963" w:type="dxa"/>
            <w:shd w:val="clear" w:color="auto" w:fill="BFBFBF" w:themeFill="background1" w:themeFillShade="BF"/>
            <w:vAlign w:val="center"/>
          </w:tcPr>
          <w:p w:rsidR="008A3B77" w:rsidRPr="00067BDF" w:rsidRDefault="000D22D2" w:rsidP="008A3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9"/>
              </w:rPr>
            </w:pPr>
            <w:r>
              <w:rPr>
                <w:bCs w:val="0"/>
                <w:sz w:val="18"/>
                <w:szCs w:val="19"/>
              </w:rPr>
              <w:t>09-2016</w:t>
            </w:r>
          </w:p>
        </w:tc>
        <w:tc>
          <w:tcPr>
            <w:tcW w:w="963" w:type="dxa"/>
            <w:shd w:val="clear" w:color="auto" w:fill="BFBFBF" w:themeFill="background1" w:themeFillShade="BF"/>
            <w:vAlign w:val="center"/>
          </w:tcPr>
          <w:p w:rsidR="008A3B77" w:rsidRPr="00067BDF" w:rsidRDefault="000D22D2" w:rsidP="008A3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9"/>
              </w:rPr>
            </w:pPr>
            <w:r>
              <w:rPr>
                <w:bCs w:val="0"/>
                <w:sz w:val="18"/>
                <w:szCs w:val="19"/>
              </w:rPr>
              <w:t>10-2016</w:t>
            </w:r>
          </w:p>
        </w:tc>
        <w:tc>
          <w:tcPr>
            <w:tcW w:w="963" w:type="dxa"/>
            <w:shd w:val="clear" w:color="auto" w:fill="BFBFBF" w:themeFill="background1" w:themeFillShade="BF"/>
            <w:vAlign w:val="center"/>
          </w:tcPr>
          <w:p w:rsidR="008A3B77" w:rsidRPr="00067BDF" w:rsidRDefault="000D22D2" w:rsidP="008A3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9"/>
              </w:rPr>
            </w:pPr>
            <w:r>
              <w:rPr>
                <w:bCs w:val="0"/>
                <w:sz w:val="18"/>
                <w:szCs w:val="19"/>
              </w:rPr>
              <w:t>11-2016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8A3B77" w:rsidRPr="00067BDF" w:rsidRDefault="000D22D2" w:rsidP="008A3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12-2016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:rsidR="008A3B77" w:rsidRPr="00067BDF" w:rsidRDefault="008A3B77" w:rsidP="008A3B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Kopā</w:t>
            </w:r>
          </w:p>
        </w:tc>
      </w:tr>
      <w:tr w:rsidR="008A3B77" w:rsidRPr="00833B99" w:rsidTr="00752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A3B77" w:rsidRPr="008A3B77" w:rsidRDefault="008A3B77" w:rsidP="00BC31E1">
            <w:pPr>
              <w:rPr>
                <w:sz w:val="18"/>
                <w:szCs w:val="18"/>
              </w:rPr>
            </w:pPr>
            <w:r w:rsidRPr="008A3B77">
              <w:rPr>
                <w:sz w:val="18"/>
                <w:szCs w:val="18"/>
              </w:rPr>
              <w:t>Bērzu iela 1, Līvbērze</w:t>
            </w:r>
          </w:p>
        </w:tc>
        <w:tc>
          <w:tcPr>
            <w:tcW w:w="9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D34255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3659</w:t>
            </w:r>
          </w:p>
        </w:tc>
        <w:tc>
          <w:tcPr>
            <w:tcW w:w="9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D34255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2328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D34255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2261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D34255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D34255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D34255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D34255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D34255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D34255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D34255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1909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D34255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</w:t>
            </w:r>
          </w:p>
        </w:tc>
        <w:tc>
          <w:tcPr>
            <w:tcW w:w="9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D34255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2827</w:t>
            </w:r>
          </w:p>
        </w:tc>
        <w:tc>
          <w:tcPr>
            <w:tcW w:w="1169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:rsidR="008A3B77" w:rsidRPr="00752A45" w:rsidRDefault="00D34255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52A45">
              <w:rPr>
                <w:b/>
                <w:sz w:val="18"/>
                <w:szCs w:val="18"/>
              </w:rPr>
              <w:t>16747</w:t>
            </w:r>
          </w:p>
        </w:tc>
      </w:tr>
      <w:tr w:rsidR="008A3B77" w:rsidRPr="00833B99" w:rsidTr="00752A45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8A3B77" w:rsidRPr="008A3B77" w:rsidRDefault="008A3B77" w:rsidP="00BC31E1">
            <w:pPr>
              <w:rPr>
                <w:sz w:val="18"/>
                <w:szCs w:val="18"/>
              </w:rPr>
            </w:pPr>
            <w:r w:rsidRPr="008A3B77">
              <w:rPr>
                <w:sz w:val="18"/>
                <w:szCs w:val="18"/>
              </w:rPr>
              <w:t>Bērzu iela 3, Līvbērze</w:t>
            </w:r>
          </w:p>
        </w:tc>
        <w:tc>
          <w:tcPr>
            <w:tcW w:w="964" w:type="dxa"/>
            <w:vAlign w:val="center"/>
          </w:tcPr>
          <w:p w:rsidR="008A3B77" w:rsidRPr="008A3B77" w:rsidRDefault="00D34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</w:t>
            </w:r>
          </w:p>
        </w:tc>
        <w:tc>
          <w:tcPr>
            <w:tcW w:w="964" w:type="dxa"/>
            <w:vAlign w:val="center"/>
          </w:tcPr>
          <w:p w:rsidR="008A3B77" w:rsidRPr="008A3B77" w:rsidRDefault="00D34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2519</w:t>
            </w:r>
          </w:p>
        </w:tc>
        <w:tc>
          <w:tcPr>
            <w:tcW w:w="963" w:type="dxa"/>
            <w:vAlign w:val="center"/>
          </w:tcPr>
          <w:p w:rsidR="008A3B77" w:rsidRPr="008A3B77" w:rsidRDefault="00D34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2344</w:t>
            </w:r>
          </w:p>
        </w:tc>
        <w:tc>
          <w:tcPr>
            <w:tcW w:w="963" w:type="dxa"/>
            <w:vAlign w:val="center"/>
          </w:tcPr>
          <w:p w:rsidR="008A3B77" w:rsidRPr="008A3B77" w:rsidRDefault="00D34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963" w:type="dxa"/>
            <w:vAlign w:val="center"/>
          </w:tcPr>
          <w:p w:rsidR="008A3B77" w:rsidRPr="008A3B77" w:rsidRDefault="00D34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8A3B77" w:rsidRPr="008A3B77" w:rsidRDefault="00D34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8A3B77" w:rsidRPr="008A3B77" w:rsidRDefault="00D34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8A3B77" w:rsidRPr="008A3B77" w:rsidRDefault="00D34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8A3B77" w:rsidRPr="008A3B77" w:rsidRDefault="00D34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8A3B77" w:rsidRPr="008A3B77" w:rsidRDefault="00D34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1709</w:t>
            </w:r>
          </w:p>
        </w:tc>
        <w:tc>
          <w:tcPr>
            <w:tcW w:w="963" w:type="dxa"/>
            <w:vAlign w:val="center"/>
          </w:tcPr>
          <w:p w:rsidR="008A3B77" w:rsidRPr="008A3B77" w:rsidRDefault="00D34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</w:t>
            </w:r>
          </w:p>
        </w:tc>
        <w:tc>
          <w:tcPr>
            <w:tcW w:w="964" w:type="dxa"/>
            <w:vAlign w:val="center"/>
          </w:tcPr>
          <w:p w:rsidR="008A3B77" w:rsidRPr="008A3B77" w:rsidRDefault="00D34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2749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:rsidR="008A3B77" w:rsidRPr="00752A45" w:rsidRDefault="00D34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52A45">
              <w:rPr>
                <w:b/>
                <w:sz w:val="18"/>
                <w:szCs w:val="18"/>
              </w:rPr>
              <w:t>17044</w:t>
            </w:r>
          </w:p>
        </w:tc>
      </w:tr>
      <w:tr w:rsidR="008A3B77" w:rsidRPr="00833B99" w:rsidTr="00752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A3B77" w:rsidRPr="008A3B77" w:rsidRDefault="008A3B77" w:rsidP="00BC31E1">
            <w:pPr>
              <w:rPr>
                <w:sz w:val="18"/>
                <w:szCs w:val="18"/>
              </w:rPr>
            </w:pPr>
            <w:r w:rsidRPr="008A3B77">
              <w:rPr>
                <w:sz w:val="18"/>
                <w:szCs w:val="18"/>
              </w:rPr>
              <w:t>Bērzu iela 5, Līvbērze</w:t>
            </w:r>
          </w:p>
        </w:tc>
        <w:tc>
          <w:tcPr>
            <w:tcW w:w="9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D34255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3582</w:t>
            </w:r>
          </w:p>
        </w:tc>
        <w:tc>
          <w:tcPr>
            <w:tcW w:w="9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D34255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2354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D34255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2148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D34255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D34255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D34255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D34255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D34255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D34255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D34255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1731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D34255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2328</w:t>
            </w:r>
          </w:p>
        </w:tc>
        <w:tc>
          <w:tcPr>
            <w:tcW w:w="9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D34255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</w:t>
            </w:r>
          </w:p>
        </w:tc>
        <w:tc>
          <w:tcPr>
            <w:tcW w:w="1169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:rsidR="008A3B77" w:rsidRPr="00752A45" w:rsidRDefault="00D34255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52A45">
              <w:rPr>
                <w:b/>
                <w:sz w:val="18"/>
                <w:szCs w:val="18"/>
              </w:rPr>
              <w:t>15857</w:t>
            </w:r>
          </w:p>
        </w:tc>
      </w:tr>
      <w:tr w:rsidR="008A3B77" w:rsidRPr="00833B99" w:rsidTr="00752A45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8A3B77" w:rsidRPr="008A3B77" w:rsidRDefault="008A3B77" w:rsidP="00BC31E1">
            <w:pPr>
              <w:rPr>
                <w:sz w:val="18"/>
                <w:szCs w:val="18"/>
              </w:rPr>
            </w:pPr>
            <w:r w:rsidRPr="008A3B77">
              <w:rPr>
                <w:sz w:val="18"/>
                <w:szCs w:val="18"/>
              </w:rPr>
              <w:t>Bērzu iela 7, Līvbērze</w:t>
            </w:r>
          </w:p>
        </w:tc>
        <w:tc>
          <w:tcPr>
            <w:tcW w:w="964" w:type="dxa"/>
            <w:vAlign w:val="center"/>
          </w:tcPr>
          <w:p w:rsidR="008A3B77" w:rsidRPr="008A3B77" w:rsidRDefault="00D34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3383</w:t>
            </w:r>
          </w:p>
        </w:tc>
        <w:tc>
          <w:tcPr>
            <w:tcW w:w="964" w:type="dxa"/>
            <w:vAlign w:val="center"/>
          </w:tcPr>
          <w:p w:rsidR="008A3B77" w:rsidRPr="008A3B77" w:rsidRDefault="00D34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2255</w:t>
            </w:r>
          </w:p>
        </w:tc>
        <w:tc>
          <w:tcPr>
            <w:tcW w:w="963" w:type="dxa"/>
            <w:vAlign w:val="center"/>
          </w:tcPr>
          <w:p w:rsidR="008A3B77" w:rsidRPr="008A3B77" w:rsidRDefault="00D34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2206</w:t>
            </w:r>
          </w:p>
        </w:tc>
        <w:tc>
          <w:tcPr>
            <w:tcW w:w="963" w:type="dxa"/>
            <w:vAlign w:val="center"/>
          </w:tcPr>
          <w:p w:rsidR="008A3B77" w:rsidRPr="008A3B77" w:rsidRDefault="00D34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963" w:type="dxa"/>
            <w:vAlign w:val="center"/>
          </w:tcPr>
          <w:p w:rsidR="008A3B77" w:rsidRPr="008A3B77" w:rsidRDefault="00D34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8A3B77" w:rsidRPr="008A3B77" w:rsidRDefault="00D34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8A3B77" w:rsidRPr="008A3B77" w:rsidRDefault="00D34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8A3B77" w:rsidRPr="008A3B77" w:rsidRDefault="00D34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8A3B77" w:rsidRPr="008A3B77" w:rsidRDefault="00D34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8A3B77" w:rsidRPr="008A3B77" w:rsidRDefault="00D34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1461</w:t>
            </w:r>
          </w:p>
        </w:tc>
        <w:tc>
          <w:tcPr>
            <w:tcW w:w="963" w:type="dxa"/>
            <w:vAlign w:val="center"/>
          </w:tcPr>
          <w:p w:rsidR="008A3B77" w:rsidRPr="008A3B77" w:rsidRDefault="00D34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2414</w:t>
            </w:r>
          </w:p>
        </w:tc>
        <w:tc>
          <w:tcPr>
            <w:tcW w:w="964" w:type="dxa"/>
            <w:vAlign w:val="center"/>
          </w:tcPr>
          <w:p w:rsidR="008A3B77" w:rsidRPr="008A3B77" w:rsidRDefault="00D34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2802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:rsidR="008A3B77" w:rsidRPr="00752A45" w:rsidRDefault="00D34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52A45">
              <w:rPr>
                <w:b/>
                <w:sz w:val="18"/>
                <w:szCs w:val="18"/>
              </w:rPr>
              <w:t>15821</w:t>
            </w:r>
          </w:p>
        </w:tc>
      </w:tr>
      <w:tr w:rsidR="008A3B77" w:rsidRPr="00833B99" w:rsidTr="00752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A3B77" w:rsidRPr="008A3B77" w:rsidRDefault="008A3B77" w:rsidP="00BC31E1">
            <w:pPr>
              <w:rPr>
                <w:sz w:val="18"/>
                <w:szCs w:val="18"/>
              </w:rPr>
            </w:pPr>
            <w:r w:rsidRPr="008A3B77">
              <w:rPr>
                <w:sz w:val="18"/>
                <w:szCs w:val="18"/>
              </w:rPr>
              <w:t>Bērzu iela 9, Līvbērze</w:t>
            </w:r>
          </w:p>
        </w:tc>
        <w:tc>
          <w:tcPr>
            <w:tcW w:w="9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3685</w:t>
            </w:r>
          </w:p>
        </w:tc>
        <w:tc>
          <w:tcPr>
            <w:tcW w:w="9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2254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2347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2390</w:t>
            </w:r>
          </w:p>
        </w:tc>
        <w:tc>
          <w:tcPr>
            <w:tcW w:w="9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</w:t>
            </w:r>
          </w:p>
        </w:tc>
        <w:tc>
          <w:tcPr>
            <w:tcW w:w="1169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:rsidR="008A3B77" w:rsidRPr="00752A45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52A45">
              <w:rPr>
                <w:b/>
                <w:sz w:val="18"/>
                <w:szCs w:val="18"/>
              </w:rPr>
              <w:t>16298</w:t>
            </w:r>
          </w:p>
        </w:tc>
      </w:tr>
      <w:tr w:rsidR="008A3B77" w:rsidRPr="00833B99" w:rsidTr="00752A45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8A3B77" w:rsidRPr="008A3B77" w:rsidRDefault="008A3B77" w:rsidP="00BC31E1">
            <w:pPr>
              <w:rPr>
                <w:sz w:val="18"/>
                <w:szCs w:val="18"/>
              </w:rPr>
            </w:pPr>
            <w:r w:rsidRPr="008A3B77">
              <w:rPr>
                <w:sz w:val="18"/>
                <w:szCs w:val="18"/>
              </w:rPr>
              <w:t>Jelgavas iela 11, Līvbērze</w:t>
            </w:r>
          </w:p>
        </w:tc>
        <w:tc>
          <w:tcPr>
            <w:tcW w:w="964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3529</w:t>
            </w:r>
          </w:p>
        </w:tc>
        <w:tc>
          <w:tcPr>
            <w:tcW w:w="964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2306</w:t>
            </w:r>
          </w:p>
        </w:tc>
        <w:tc>
          <w:tcPr>
            <w:tcW w:w="963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2274</w:t>
            </w:r>
          </w:p>
        </w:tc>
        <w:tc>
          <w:tcPr>
            <w:tcW w:w="963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</w:t>
            </w:r>
          </w:p>
        </w:tc>
        <w:tc>
          <w:tcPr>
            <w:tcW w:w="963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1843</w:t>
            </w:r>
          </w:p>
        </w:tc>
        <w:tc>
          <w:tcPr>
            <w:tcW w:w="963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2456</w:t>
            </w:r>
          </w:p>
        </w:tc>
        <w:tc>
          <w:tcPr>
            <w:tcW w:w="964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2776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:rsidR="008A3B77" w:rsidRPr="00752A45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52A45">
              <w:rPr>
                <w:b/>
                <w:sz w:val="18"/>
                <w:szCs w:val="18"/>
              </w:rPr>
              <w:t>16368</w:t>
            </w:r>
          </w:p>
        </w:tc>
      </w:tr>
      <w:tr w:rsidR="008A3B77" w:rsidRPr="00833B99" w:rsidTr="00752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A3B77" w:rsidRPr="008A3B77" w:rsidRDefault="008A3B77" w:rsidP="00BC31E1">
            <w:pPr>
              <w:rPr>
                <w:sz w:val="18"/>
                <w:szCs w:val="18"/>
              </w:rPr>
            </w:pPr>
            <w:r w:rsidRPr="008A3B77">
              <w:rPr>
                <w:sz w:val="18"/>
                <w:szCs w:val="18"/>
              </w:rPr>
              <w:t>Jelgavas iela 13, Līvbērze</w:t>
            </w:r>
          </w:p>
        </w:tc>
        <w:tc>
          <w:tcPr>
            <w:tcW w:w="9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3439</w:t>
            </w:r>
          </w:p>
        </w:tc>
        <w:tc>
          <w:tcPr>
            <w:tcW w:w="9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2333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1724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2280</w:t>
            </w:r>
          </w:p>
        </w:tc>
        <w:tc>
          <w:tcPr>
            <w:tcW w:w="9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2666</w:t>
            </w:r>
          </w:p>
        </w:tc>
        <w:tc>
          <w:tcPr>
            <w:tcW w:w="1169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:rsidR="008A3B77" w:rsidRPr="00752A45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52A45">
              <w:rPr>
                <w:b/>
                <w:sz w:val="18"/>
                <w:szCs w:val="18"/>
              </w:rPr>
              <w:t>15835</w:t>
            </w:r>
          </w:p>
        </w:tc>
      </w:tr>
      <w:tr w:rsidR="008A3B77" w:rsidRPr="00833B99" w:rsidTr="00752A45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8A3B77" w:rsidRPr="008A3B77" w:rsidRDefault="008A3B77" w:rsidP="00BC31E1">
            <w:pPr>
              <w:rPr>
                <w:sz w:val="18"/>
                <w:szCs w:val="18"/>
              </w:rPr>
            </w:pPr>
            <w:r w:rsidRPr="008A3B77">
              <w:rPr>
                <w:sz w:val="18"/>
                <w:szCs w:val="18"/>
              </w:rPr>
              <w:t>Jelgavas iela 4A, Līvbērze</w:t>
            </w:r>
          </w:p>
        </w:tc>
        <w:tc>
          <w:tcPr>
            <w:tcW w:w="964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7033</w:t>
            </w:r>
          </w:p>
        </w:tc>
        <w:tc>
          <w:tcPr>
            <w:tcW w:w="964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</w:t>
            </w:r>
          </w:p>
        </w:tc>
        <w:tc>
          <w:tcPr>
            <w:tcW w:w="963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4769</w:t>
            </w:r>
          </w:p>
        </w:tc>
        <w:tc>
          <w:tcPr>
            <w:tcW w:w="963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2710</w:t>
            </w:r>
          </w:p>
        </w:tc>
        <w:tc>
          <w:tcPr>
            <w:tcW w:w="963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3696</w:t>
            </w:r>
          </w:p>
        </w:tc>
        <w:tc>
          <w:tcPr>
            <w:tcW w:w="963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4909</w:t>
            </w:r>
          </w:p>
        </w:tc>
        <w:tc>
          <w:tcPr>
            <w:tcW w:w="964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5915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:rsidR="008A3B77" w:rsidRPr="00752A45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52A45">
              <w:rPr>
                <w:b/>
                <w:sz w:val="18"/>
                <w:szCs w:val="18"/>
              </w:rPr>
              <w:t>33909</w:t>
            </w:r>
          </w:p>
        </w:tc>
      </w:tr>
      <w:tr w:rsidR="008A3B77" w:rsidRPr="00833B99" w:rsidTr="00752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A3B77" w:rsidRPr="008A3B77" w:rsidRDefault="008A3B77" w:rsidP="00BC31E1">
            <w:pPr>
              <w:rPr>
                <w:sz w:val="18"/>
                <w:szCs w:val="18"/>
              </w:rPr>
            </w:pPr>
            <w:r w:rsidRPr="008A3B77">
              <w:rPr>
                <w:sz w:val="18"/>
                <w:szCs w:val="18"/>
              </w:rPr>
              <w:t>Jelgavas iela 4B-1, Līvbērze</w:t>
            </w:r>
          </w:p>
        </w:tc>
        <w:tc>
          <w:tcPr>
            <w:tcW w:w="9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5127</w:t>
            </w:r>
          </w:p>
        </w:tc>
        <w:tc>
          <w:tcPr>
            <w:tcW w:w="9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3877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2337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2712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4015</w:t>
            </w:r>
          </w:p>
        </w:tc>
        <w:tc>
          <w:tcPr>
            <w:tcW w:w="9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4459</w:t>
            </w:r>
          </w:p>
        </w:tc>
        <w:tc>
          <w:tcPr>
            <w:tcW w:w="1169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:rsidR="008A3B77" w:rsidRPr="00752A45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52A45">
              <w:rPr>
                <w:b/>
                <w:sz w:val="18"/>
                <w:szCs w:val="18"/>
              </w:rPr>
              <w:t>26368</w:t>
            </w:r>
          </w:p>
        </w:tc>
      </w:tr>
      <w:tr w:rsidR="008A3B77" w:rsidRPr="00833B99" w:rsidTr="00752A45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8A3B77" w:rsidRPr="008A3B77" w:rsidRDefault="008A3B77" w:rsidP="00BC31E1">
            <w:pPr>
              <w:rPr>
                <w:sz w:val="18"/>
                <w:szCs w:val="18"/>
              </w:rPr>
            </w:pPr>
            <w:r w:rsidRPr="008A3B77">
              <w:rPr>
                <w:sz w:val="18"/>
                <w:szCs w:val="18"/>
              </w:rPr>
              <w:t>Jelgavas iela 4B-2, Līvbērze</w:t>
            </w:r>
          </w:p>
        </w:tc>
        <w:tc>
          <w:tcPr>
            <w:tcW w:w="964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</w:p>
        </w:tc>
        <w:tc>
          <w:tcPr>
            <w:tcW w:w="964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3735</w:t>
            </w:r>
          </w:p>
        </w:tc>
        <w:tc>
          <w:tcPr>
            <w:tcW w:w="963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3599</w:t>
            </w:r>
          </w:p>
        </w:tc>
        <w:tc>
          <w:tcPr>
            <w:tcW w:w="963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2254</w:t>
            </w:r>
          </w:p>
        </w:tc>
        <w:tc>
          <w:tcPr>
            <w:tcW w:w="963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2843</w:t>
            </w:r>
          </w:p>
        </w:tc>
        <w:tc>
          <w:tcPr>
            <w:tcW w:w="963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3763</w:t>
            </w:r>
          </w:p>
        </w:tc>
        <w:tc>
          <w:tcPr>
            <w:tcW w:w="964" w:type="dxa"/>
            <w:vAlign w:val="center"/>
          </w:tcPr>
          <w:p w:rsidR="008A3B77" w:rsidRPr="008A3B77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4118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:rsidR="008A3B77" w:rsidRPr="00752A45" w:rsidRDefault="00AB38D6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52A45">
              <w:rPr>
                <w:b/>
                <w:sz w:val="18"/>
                <w:szCs w:val="18"/>
              </w:rPr>
              <w:t>25538</w:t>
            </w:r>
          </w:p>
        </w:tc>
      </w:tr>
      <w:tr w:rsidR="008A3B77" w:rsidRPr="00833B99" w:rsidTr="00752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A3B77" w:rsidRPr="008A3B77" w:rsidRDefault="008A3B77" w:rsidP="00BC31E1">
            <w:pPr>
              <w:rPr>
                <w:sz w:val="18"/>
                <w:szCs w:val="18"/>
              </w:rPr>
            </w:pPr>
            <w:r w:rsidRPr="008A3B77">
              <w:rPr>
                <w:sz w:val="18"/>
                <w:szCs w:val="18"/>
              </w:rPr>
              <w:t>Jelgavas iela 6A, Līvbērze</w:t>
            </w:r>
          </w:p>
        </w:tc>
        <w:tc>
          <w:tcPr>
            <w:tcW w:w="9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4472</w:t>
            </w:r>
          </w:p>
        </w:tc>
        <w:tc>
          <w:tcPr>
            <w:tcW w:w="9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2906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2163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2866</w:t>
            </w:r>
          </w:p>
        </w:tc>
        <w:tc>
          <w:tcPr>
            <w:tcW w:w="9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B77" w:rsidRPr="008A3B77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3248</w:t>
            </w:r>
          </w:p>
        </w:tc>
        <w:tc>
          <w:tcPr>
            <w:tcW w:w="1169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:rsidR="008A3B77" w:rsidRPr="00752A45" w:rsidRDefault="00AB38D6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52A45">
              <w:rPr>
                <w:b/>
                <w:sz w:val="18"/>
                <w:szCs w:val="18"/>
              </w:rPr>
              <w:t>19715</w:t>
            </w:r>
          </w:p>
        </w:tc>
      </w:tr>
      <w:tr w:rsidR="008A3B77" w:rsidRPr="00833B99" w:rsidTr="00752A45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8A3B77" w:rsidRPr="008A3B77" w:rsidRDefault="008A3B77" w:rsidP="00BC31E1">
            <w:pPr>
              <w:rPr>
                <w:sz w:val="18"/>
                <w:szCs w:val="18"/>
              </w:rPr>
            </w:pPr>
            <w:r w:rsidRPr="008A3B77">
              <w:rPr>
                <w:sz w:val="18"/>
                <w:szCs w:val="18"/>
              </w:rPr>
              <w:t>Jelgavas iela 9, Līvbērze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3B77" w:rsidRPr="00DA77FA" w:rsidRDefault="00B82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77FA">
              <w:rPr>
                <w:sz w:val="18"/>
                <w:szCs w:val="18"/>
              </w:rPr>
              <w:t>3109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3B77" w:rsidRPr="00DA77FA" w:rsidRDefault="00B82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77FA">
              <w:rPr>
                <w:sz w:val="18"/>
                <w:szCs w:val="18"/>
              </w:rPr>
              <w:t>1834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A3B77" w:rsidRPr="00DA77FA" w:rsidRDefault="00B82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77FA">
              <w:rPr>
                <w:sz w:val="18"/>
                <w:szCs w:val="18"/>
              </w:rPr>
              <w:t>1875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A3B77" w:rsidRPr="00DA77FA" w:rsidRDefault="00B82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77FA">
              <w:rPr>
                <w:sz w:val="18"/>
                <w:szCs w:val="18"/>
              </w:rPr>
              <w:t>1105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A3B77" w:rsidRPr="00DA77FA" w:rsidRDefault="00B82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77FA"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A3B77" w:rsidRPr="00DA77FA" w:rsidRDefault="00B82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77FA"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A3B77" w:rsidRPr="00DA77FA" w:rsidRDefault="00B82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77FA"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A3B77" w:rsidRPr="00DA77FA" w:rsidRDefault="00B82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77FA"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A3B77" w:rsidRPr="00DA77FA" w:rsidRDefault="00B82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77FA"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A3B77" w:rsidRPr="00DA77FA" w:rsidRDefault="00B82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77FA">
              <w:rPr>
                <w:sz w:val="18"/>
                <w:szCs w:val="18"/>
              </w:rPr>
              <w:t>1546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A3B77" w:rsidRPr="00DA77FA" w:rsidRDefault="00B82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77FA">
              <w:rPr>
                <w:sz w:val="18"/>
                <w:szCs w:val="18"/>
              </w:rPr>
              <w:t>2106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3B77" w:rsidRPr="00DA77FA" w:rsidRDefault="00B82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77FA">
              <w:rPr>
                <w:sz w:val="18"/>
                <w:szCs w:val="18"/>
              </w:rPr>
              <w:t>2227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:rsidR="008A3B77" w:rsidRPr="00752A45" w:rsidRDefault="00B8225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52A45">
              <w:rPr>
                <w:b/>
                <w:sz w:val="18"/>
                <w:szCs w:val="18"/>
              </w:rPr>
              <w:t>13802</w:t>
            </w:r>
          </w:p>
        </w:tc>
      </w:tr>
      <w:tr w:rsidR="008A3B77" w:rsidRPr="00833B99" w:rsidTr="00752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A3B77" w:rsidRPr="008A3B77" w:rsidRDefault="008A3B77" w:rsidP="00BC31E1">
            <w:pPr>
              <w:rPr>
                <w:sz w:val="18"/>
                <w:szCs w:val="18"/>
              </w:rPr>
            </w:pPr>
            <w:r w:rsidRPr="008A3B77">
              <w:rPr>
                <w:sz w:val="18"/>
                <w:szCs w:val="18"/>
              </w:rPr>
              <w:t>Jelgavas iela 9A, Līvbērze</w:t>
            </w:r>
          </w:p>
        </w:tc>
        <w:tc>
          <w:tcPr>
            <w:tcW w:w="96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77FA">
              <w:rPr>
                <w:sz w:val="18"/>
                <w:szCs w:val="18"/>
              </w:rPr>
              <w:t>1461</w:t>
            </w:r>
          </w:p>
        </w:tc>
        <w:tc>
          <w:tcPr>
            <w:tcW w:w="96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77FA">
              <w:rPr>
                <w:sz w:val="18"/>
                <w:szCs w:val="18"/>
              </w:rPr>
              <w:t>920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77FA">
              <w:rPr>
                <w:sz w:val="18"/>
                <w:szCs w:val="18"/>
              </w:rPr>
              <w:t>918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77FA">
              <w:rPr>
                <w:sz w:val="18"/>
                <w:szCs w:val="18"/>
              </w:rPr>
              <w:t>673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77FA"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77FA"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77FA"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77FA"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77FA"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77FA">
              <w:rPr>
                <w:sz w:val="18"/>
                <w:szCs w:val="18"/>
              </w:rPr>
              <w:t>823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77FA">
              <w:rPr>
                <w:sz w:val="18"/>
                <w:szCs w:val="18"/>
              </w:rPr>
              <w:t>993</w:t>
            </w:r>
          </w:p>
        </w:tc>
        <w:tc>
          <w:tcPr>
            <w:tcW w:w="96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A77FA">
              <w:rPr>
                <w:sz w:val="18"/>
                <w:szCs w:val="18"/>
              </w:rPr>
              <w:t>1107</w:t>
            </w:r>
          </w:p>
        </w:tc>
        <w:tc>
          <w:tcPr>
            <w:tcW w:w="1169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:rsidR="008A3B77" w:rsidRPr="00752A45" w:rsidRDefault="00DA77FA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52A45">
              <w:rPr>
                <w:b/>
                <w:sz w:val="18"/>
                <w:szCs w:val="18"/>
              </w:rPr>
              <w:t>6895</w:t>
            </w:r>
          </w:p>
        </w:tc>
      </w:tr>
      <w:tr w:rsidR="008A3B77" w:rsidRPr="00833B99" w:rsidTr="00752A45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8A3B77" w:rsidRPr="008A3B77" w:rsidRDefault="008A3B77" w:rsidP="00BC31E1">
            <w:pPr>
              <w:rPr>
                <w:sz w:val="18"/>
                <w:szCs w:val="18"/>
              </w:rPr>
            </w:pPr>
            <w:r w:rsidRPr="008A3B77">
              <w:rPr>
                <w:sz w:val="18"/>
                <w:szCs w:val="18"/>
              </w:rPr>
              <w:t>Jelgavas iela 19, Līvbērze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11745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:rsidR="008A3B77" w:rsidRPr="00752A45" w:rsidRDefault="00DA77FA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52A45">
              <w:rPr>
                <w:b/>
                <w:sz w:val="18"/>
                <w:szCs w:val="18"/>
              </w:rPr>
              <w:t>67001</w:t>
            </w:r>
          </w:p>
        </w:tc>
      </w:tr>
      <w:tr w:rsidR="008A3B77" w:rsidRPr="00833B99" w:rsidTr="00752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A3B77" w:rsidRPr="008A3B77" w:rsidRDefault="008A3B77" w:rsidP="00BC31E1">
            <w:pPr>
              <w:rPr>
                <w:sz w:val="18"/>
                <w:szCs w:val="18"/>
              </w:rPr>
            </w:pPr>
            <w:r w:rsidRPr="008A3B77">
              <w:rPr>
                <w:sz w:val="18"/>
                <w:szCs w:val="18"/>
              </w:rPr>
              <w:t xml:space="preserve">Lielupes iela 27, Kalnciems </w:t>
            </w:r>
          </w:p>
        </w:tc>
        <w:tc>
          <w:tcPr>
            <w:tcW w:w="96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125600</w:t>
            </w:r>
          </w:p>
        </w:tc>
        <w:tc>
          <w:tcPr>
            <w:tcW w:w="96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80485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82279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45445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53841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84177</w:t>
            </w:r>
          </w:p>
        </w:tc>
        <w:tc>
          <w:tcPr>
            <w:tcW w:w="96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A3B77" w:rsidRPr="00DA77FA" w:rsidRDefault="00DA77FA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92190</w:t>
            </w:r>
          </w:p>
        </w:tc>
        <w:tc>
          <w:tcPr>
            <w:tcW w:w="1169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:rsidR="008A3B77" w:rsidRPr="00752A45" w:rsidRDefault="00DA77FA" w:rsidP="008A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52A45">
              <w:rPr>
                <w:b/>
                <w:sz w:val="18"/>
                <w:szCs w:val="18"/>
              </w:rPr>
              <w:t>564017</w:t>
            </w:r>
          </w:p>
        </w:tc>
      </w:tr>
      <w:tr w:rsidR="008A3B77" w:rsidRPr="00833B99" w:rsidTr="00752A45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8A3B77" w:rsidRPr="008A3B77" w:rsidRDefault="008A3B77" w:rsidP="00BC3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Upes iela 14-5, Zemgale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3B77" w:rsidRPr="00DA77FA" w:rsidRDefault="0022396C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3B77" w:rsidRPr="00DA77FA" w:rsidRDefault="00752A4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A3B77" w:rsidRPr="00DA77FA" w:rsidRDefault="00752A4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A3B77" w:rsidRPr="00DA77FA" w:rsidRDefault="00752A4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A3B77" w:rsidRPr="00DA77FA" w:rsidRDefault="00752A4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A3B77" w:rsidRPr="00DA77FA" w:rsidRDefault="00752A4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A3B77" w:rsidRPr="00DA77FA" w:rsidRDefault="00752A4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A3B77" w:rsidRPr="00DA77FA" w:rsidRDefault="00752A4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A3B77" w:rsidRPr="00DA77FA" w:rsidRDefault="00752A4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A3B77" w:rsidRPr="00DA77FA" w:rsidRDefault="00752A4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A3B77" w:rsidRPr="00DA77FA" w:rsidRDefault="00752A4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3B77" w:rsidRPr="00DA77FA" w:rsidRDefault="00752A4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:rsidR="008A3B77" w:rsidRPr="00752A45" w:rsidRDefault="00752A45" w:rsidP="008A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52A45">
              <w:rPr>
                <w:b/>
                <w:sz w:val="18"/>
                <w:szCs w:val="18"/>
              </w:rPr>
              <w:t>2127</w:t>
            </w:r>
          </w:p>
        </w:tc>
      </w:tr>
      <w:tr w:rsidR="00752A45" w:rsidRPr="00833B99" w:rsidTr="00752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tcBorders>
              <w:top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752A45" w:rsidRPr="008A3B77" w:rsidRDefault="00752A45" w:rsidP="00752A45">
            <w:pPr>
              <w:jc w:val="right"/>
              <w:rPr>
                <w:b/>
                <w:sz w:val="18"/>
                <w:szCs w:val="18"/>
              </w:rPr>
            </w:pPr>
            <w:r w:rsidRPr="008A3B77">
              <w:rPr>
                <w:b/>
                <w:sz w:val="18"/>
                <w:szCs w:val="18"/>
              </w:rPr>
              <w:t>Kopā</w:t>
            </w:r>
          </w:p>
        </w:tc>
        <w:tc>
          <w:tcPr>
            <w:tcW w:w="964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:rsidR="00752A45" w:rsidRPr="00752A45" w:rsidRDefault="00752A45" w:rsidP="00752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752A45">
              <w:rPr>
                <w:b/>
                <w:sz w:val="18"/>
              </w:rPr>
              <w:t>190737</w:t>
            </w:r>
          </w:p>
        </w:tc>
        <w:tc>
          <w:tcPr>
            <w:tcW w:w="964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:rsidR="00752A45" w:rsidRPr="00752A45" w:rsidRDefault="00752A45" w:rsidP="00752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752A45">
              <w:rPr>
                <w:b/>
                <w:sz w:val="18"/>
              </w:rPr>
              <w:t>123839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:rsidR="00752A45" w:rsidRPr="00752A45" w:rsidRDefault="00752A45" w:rsidP="00752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752A45">
              <w:rPr>
                <w:b/>
                <w:sz w:val="18"/>
              </w:rPr>
              <w:t>124675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:rsidR="00752A45" w:rsidRPr="00752A45" w:rsidRDefault="00752A45" w:rsidP="00752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752A45">
              <w:rPr>
                <w:b/>
                <w:sz w:val="18"/>
              </w:rPr>
              <w:t>70994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:rsidR="00752A45" w:rsidRPr="00752A45" w:rsidRDefault="00752A45" w:rsidP="00752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752A45">
              <w:rPr>
                <w:b/>
                <w:sz w:val="18"/>
              </w:rPr>
              <w:t>567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:rsidR="00752A45" w:rsidRPr="00752A45" w:rsidRDefault="00752A45" w:rsidP="00752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752A45">
              <w:rPr>
                <w:b/>
                <w:sz w:val="18"/>
              </w:rPr>
              <w:t>412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:rsidR="00752A45" w:rsidRPr="00752A45" w:rsidRDefault="00752A45" w:rsidP="00752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752A45">
              <w:rPr>
                <w:b/>
                <w:sz w:val="18"/>
              </w:rPr>
              <w:t>139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:rsidR="00752A45" w:rsidRPr="00752A45" w:rsidRDefault="00752A45" w:rsidP="00752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752A45">
              <w:rPr>
                <w:b/>
                <w:sz w:val="18"/>
              </w:rPr>
              <w:t>435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:rsidR="00752A45" w:rsidRPr="00752A45" w:rsidRDefault="00752A45" w:rsidP="00752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752A45">
              <w:rPr>
                <w:b/>
                <w:sz w:val="18"/>
              </w:rPr>
              <w:t>789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:rsidR="00752A45" w:rsidRPr="00752A45" w:rsidRDefault="00752A45" w:rsidP="00752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752A45">
              <w:rPr>
                <w:b/>
                <w:sz w:val="18"/>
              </w:rPr>
              <w:t>86940</w:t>
            </w:r>
          </w:p>
        </w:tc>
        <w:tc>
          <w:tcPr>
            <w:tcW w:w="963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:rsidR="00752A45" w:rsidRPr="00752A45" w:rsidRDefault="00752A45" w:rsidP="00752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752A45">
              <w:rPr>
                <w:b/>
                <w:sz w:val="18"/>
              </w:rPr>
              <w:t>129404</w:t>
            </w:r>
          </w:p>
        </w:tc>
        <w:tc>
          <w:tcPr>
            <w:tcW w:w="964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:rsidR="00752A45" w:rsidRPr="00752A45" w:rsidRDefault="00752A45" w:rsidP="00752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752A45">
              <w:rPr>
                <w:b/>
                <w:sz w:val="18"/>
              </w:rPr>
              <w:t>144411</w:t>
            </w:r>
          </w:p>
        </w:tc>
        <w:tc>
          <w:tcPr>
            <w:tcW w:w="1169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vAlign w:val="center"/>
          </w:tcPr>
          <w:p w:rsidR="00752A45" w:rsidRPr="00752A45" w:rsidRDefault="00752A45" w:rsidP="00752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752A45">
              <w:rPr>
                <w:b/>
                <w:sz w:val="18"/>
              </w:rPr>
              <w:t>873342</w:t>
            </w:r>
          </w:p>
        </w:tc>
      </w:tr>
    </w:tbl>
    <w:p w:rsidR="00735EEE" w:rsidRDefault="00735EEE" w:rsidP="004F40DF">
      <w:pPr>
        <w:tabs>
          <w:tab w:val="left" w:pos="8080"/>
        </w:tabs>
      </w:pPr>
    </w:p>
    <w:p w:rsidR="006408B4" w:rsidRPr="008C5512" w:rsidRDefault="006408B4" w:rsidP="004F40DF">
      <w:pPr>
        <w:tabs>
          <w:tab w:val="left" w:pos="8080"/>
        </w:tabs>
        <w:rPr>
          <w:sz w:val="20"/>
        </w:rPr>
      </w:pPr>
      <w:r w:rsidRPr="008C5512">
        <w:rPr>
          <w:sz w:val="20"/>
        </w:rPr>
        <w:t xml:space="preserve">*Sniegtie dati par iepriekšējo periodu </w:t>
      </w:r>
      <w:r w:rsidR="00067BDF">
        <w:rPr>
          <w:sz w:val="20"/>
        </w:rPr>
        <w:t>dabasgāzes</w:t>
      </w:r>
      <w:r w:rsidRPr="008C5512">
        <w:rPr>
          <w:sz w:val="20"/>
        </w:rPr>
        <w:t xml:space="preserve"> patēriņiem tiek norādīti ar informatīvu mērķi</w:t>
      </w:r>
      <w:r w:rsidR="00067BDF">
        <w:rPr>
          <w:sz w:val="20"/>
        </w:rPr>
        <w:t>.</w:t>
      </w:r>
    </w:p>
    <w:p w:rsidR="00735EEE" w:rsidRDefault="00735EEE">
      <w:r>
        <w:br w:type="page"/>
      </w:r>
    </w:p>
    <w:p w:rsidR="00D20DA9" w:rsidRDefault="00D20DA9" w:rsidP="00735EEE">
      <w:pPr>
        <w:tabs>
          <w:tab w:val="left" w:pos="8080"/>
        </w:tabs>
        <w:jc w:val="right"/>
        <w:rPr>
          <w:b/>
          <w:sz w:val="22"/>
        </w:rPr>
        <w:sectPr w:rsidR="00D20DA9" w:rsidSect="00D20DA9">
          <w:pgSz w:w="16839" w:h="11907" w:orient="landscape" w:code="9"/>
          <w:pgMar w:top="1701" w:right="1134" w:bottom="1134" w:left="1134" w:header="567" w:footer="629" w:gutter="0"/>
          <w:cols w:space="708"/>
          <w:titlePg/>
          <w:docGrid w:linePitch="360"/>
        </w:sectPr>
      </w:pPr>
    </w:p>
    <w:p w:rsidR="00735EEE" w:rsidRPr="00735EEE" w:rsidRDefault="00735EEE" w:rsidP="00735EEE">
      <w:pPr>
        <w:tabs>
          <w:tab w:val="left" w:pos="8080"/>
        </w:tabs>
        <w:jc w:val="right"/>
        <w:rPr>
          <w:b/>
          <w:sz w:val="22"/>
        </w:rPr>
      </w:pPr>
      <w:r>
        <w:rPr>
          <w:b/>
          <w:sz w:val="22"/>
        </w:rPr>
        <w:lastRenderedPageBreak/>
        <w:t>Pielikums Nr.2</w:t>
      </w:r>
    </w:p>
    <w:p w:rsidR="00735EEE" w:rsidRPr="00560CA3" w:rsidRDefault="00735EEE" w:rsidP="00735EEE">
      <w:pPr>
        <w:tabs>
          <w:tab w:val="left" w:pos="8080"/>
        </w:tabs>
        <w:jc w:val="right"/>
        <w:rPr>
          <w:sz w:val="22"/>
        </w:rPr>
      </w:pPr>
      <w:r w:rsidRPr="00560CA3">
        <w:rPr>
          <w:sz w:val="22"/>
        </w:rPr>
        <w:t>Publiskajam iepirkumam</w:t>
      </w:r>
    </w:p>
    <w:p w:rsidR="00735EEE" w:rsidRPr="00560CA3" w:rsidRDefault="00735EEE" w:rsidP="00735EEE">
      <w:pPr>
        <w:tabs>
          <w:tab w:val="left" w:pos="8080"/>
        </w:tabs>
        <w:jc w:val="right"/>
        <w:rPr>
          <w:sz w:val="22"/>
        </w:rPr>
      </w:pPr>
      <w:r w:rsidRPr="00560CA3">
        <w:rPr>
          <w:sz w:val="22"/>
        </w:rPr>
        <w:t>“</w:t>
      </w:r>
      <w:r w:rsidR="00234A7B">
        <w:rPr>
          <w:sz w:val="22"/>
        </w:rPr>
        <w:t>Dabasgāzes</w:t>
      </w:r>
      <w:r w:rsidR="008A491F">
        <w:rPr>
          <w:sz w:val="22"/>
        </w:rPr>
        <w:t xml:space="preserve"> iegāde</w:t>
      </w:r>
      <w:r w:rsidRPr="00560CA3">
        <w:rPr>
          <w:sz w:val="22"/>
        </w:rPr>
        <w:t>”</w:t>
      </w:r>
    </w:p>
    <w:p w:rsidR="00735EEE" w:rsidRPr="00560CA3" w:rsidRDefault="00234A7B" w:rsidP="00735EEE">
      <w:pPr>
        <w:tabs>
          <w:tab w:val="left" w:pos="8080"/>
        </w:tabs>
        <w:jc w:val="right"/>
        <w:rPr>
          <w:sz w:val="22"/>
        </w:rPr>
      </w:pPr>
      <w:r>
        <w:rPr>
          <w:sz w:val="22"/>
        </w:rPr>
        <w:t xml:space="preserve">Identifikācijas </w:t>
      </w:r>
      <w:proofErr w:type="spellStart"/>
      <w:r>
        <w:rPr>
          <w:sz w:val="22"/>
        </w:rPr>
        <w:t>Nr.JNKU</w:t>
      </w:r>
      <w:proofErr w:type="spellEnd"/>
      <w:r>
        <w:rPr>
          <w:sz w:val="22"/>
        </w:rPr>
        <w:t>/2017/19</w:t>
      </w:r>
      <w:r w:rsidR="00D27193">
        <w:rPr>
          <w:sz w:val="22"/>
        </w:rPr>
        <w:t>/C</w:t>
      </w:r>
    </w:p>
    <w:p w:rsidR="00735EEE" w:rsidRDefault="00735EEE" w:rsidP="00735EEE">
      <w:pPr>
        <w:tabs>
          <w:tab w:val="left" w:pos="8080"/>
        </w:tabs>
        <w:jc w:val="right"/>
      </w:pPr>
    </w:p>
    <w:p w:rsidR="00735EEE" w:rsidRDefault="00735EEE" w:rsidP="00735EEE">
      <w:pPr>
        <w:tabs>
          <w:tab w:val="left" w:pos="8080"/>
        </w:tabs>
        <w:jc w:val="center"/>
        <w:rPr>
          <w:b/>
        </w:rPr>
      </w:pPr>
      <w:r>
        <w:rPr>
          <w:b/>
        </w:rPr>
        <w:t>FINANŠU PIEDĀVĀJUMS</w:t>
      </w:r>
    </w:p>
    <w:p w:rsidR="00735EEE" w:rsidRPr="0042410E" w:rsidRDefault="00735EEE" w:rsidP="00735EEE">
      <w:pPr>
        <w:tabs>
          <w:tab w:val="left" w:pos="8080"/>
        </w:tabs>
        <w:jc w:val="center"/>
        <w:rPr>
          <w:b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709"/>
        <w:gridCol w:w="283"/>
        <w:gridCol w:w="851"/>
        <w:gridCol w:w="2092"/>
      </w:tblGrid>
      <w:tr w:rsidR="00735EEE" w:rsidRPr="00833B99" w:rsidTr="00424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735EEE" w:rsidRPr="00833B99" w:rsidRDefault="00735EEE" w:rsidP="0042410E">
            <w:pPr>
              <w:rPr>
                <w:sz w:val="22"/>
              </w:rPr>
            </w:pPr>
            <w:r>
              <w:rPr>
                <w:sz w:val="22"/>
              </w:rPr>
              <w:t>Pretendents</w:t>
            </w:r>
          </w:p>
        </w:tc>
        <w:tc>
          <w:tcPr>
            <w:tcW w:w="3544" w:type="dxa"/>
            <w:gridSpan w:val="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808080"/>
              <w:bottom w:val="single" w:sz="6" w:space="0" w:color="808080"/>
              <w:right w:val="single" w:sz="4" w:space="0" w:color="7F7F7F" w:themeColor="text1" w:themeTint="80"/>
            </w:tcBorders>
            <w:vAlign w:val="center"/>
          </w:tcPr>
          <w:p w:rsidR="00735EEE" w:rsidRPr="00833B99" w:rsidRDefault="00735EE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 w:rsidRPr="00833B99">
              <w:rPr>
                <w:sz w:val="22"/>
              </w:rPr>
              <w:t>Reģ.Nr</w:t>
            </w:r>
            <w:proofErr w:type="spellEnd"/>
            <w:r w:rsidRPr="00833B99">
              <w:rPr>
                <w:sz w:val="22"/>
              </w:rPr>
              <w:t>.</w:t>
            </w:r>
          </w:p>
        </w:tc>
        <w:tc>
          <w:tcPr>
            <w:tcW w:w="2092" w:type="dxa"/>
            <w:tcBorders>
              <w:top w:val="single" w:sz="6" w:space="0" w:color="808080"/>
              <w:left w:val="single" w:sz="4" w:space="0" w:color="7F7F7F" w:themeColor="text1" w:themeTint="80"/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</w:tc>
      </w:tr>
      <w:tr w:rsidR="00735EEE" w:rsidRPr="00833B99" w:rsidTr="0042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735EEE" w:rsidRPr="00833B99" w:rsidRDefault="00735EEE" w:rsidP="0042410E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Juridiskā adrese</w:t>
            </w:r>
          </w:p>
        </w:tc>
        <w:tc>
          <w:tcPr>
            <w:tcW w:w="6770" w:type="dxa"/>
            <w:gridSpan w:val="5"/>
            <w:tcBorders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35EEE" w:rsidRPr="00833B99" w:rsidTr="00424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735EEE" w:rsidRPr="00833B99" w:rsidRDefault="00735EEE" w:rsidP="0042410E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Biroja adrese</w:t>
            </w:r>
          </w:p>
        </w:tc>
        <w:tc>
          <w:tcPr>
            <w:tcW w:w="6770" w:type="dxa"/>
            <w:gridSpan w:val="5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35EEE" w:rsidRPr="00833B99" w:rsidTr="0042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735EEE" w:rsidRPr="00833B99" w:rsidRDefault="00735EEE" w:rsidP="0042410E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Kontaktpersona</w:t>
            </w:r>
          </w:p>
        </w:tc>
        <w:tc>
          <w:tcPr>
            <w:tcW w:w="6770" w:type="dxa"/>
            <w:gridSpan w:val="5"/>
            <w:tcBorders>
              <w:bottom w:val="single" w:sz="6" w:space="0" w:color="808080"/>
            </w:tcBorders>
            <w:vAlign w:val="center"/>
          </w:tcPr>
          <w:p w:rsidR="00735EEE" w:rsidRPr="00833B99" w:rsidRDefault="00735EEE" w:rsidP="00424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2410E" w:rsidRPr="00833B99" w:rsidTr="00A72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42410E" w:rsidRPr="00833B99" w:rsidRDefault="0042410E" w:rsidP="0042410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Tālrunis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2410E" w:rsidRPr="0042410E" w:rsidRDefault="0042410E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42410E">
              <w:rPr>
                <w:b/>
                <w:sz w:val="22"/>
              </w:rPr>
              <w:t>E-pasts:</w:t>
            </w:r>
          </w:p>
        </w:tc>
        <w:tc>
          <w:tcPr>
            <w:tcW w:w="294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A72576" w:rsidRPr="00833B99" w:rsidRDefault="00A72576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42410E" w:rsidRDefault="0042410E" w:rsidP="0042410E">
      <w:pPr>
        <w:tabs>
          <w:tab w:val="left" w:pos="8080"/>
        </w:tabs>
        <w:jc w:val="center"/>
        <w:rPr>
          <w:b/>
        </w:rPr>
      </w:pPr>
    </w:p>
    <w:p w:rsidR="0042410E" w:rsidRDefault="0042410E" w:rsidP="0042410E">
      <w:pPr>
        <w:tabs>
          <w:tab w:val="left" w:pos="8080"/>
        </w:tabs>
        <w:jc w:val="center"/>
        <w:rPr>
          <w:b/>
        </w:rPr>
      </w:pPr>
      <w:r>
        <w:rPr>
          <w:b/>
        </w:rPr>
        <w:t>PIEDĀVĀTĀ SUMMA (EUR, bez PVN</w:t>
      </w:r>
      <w:r w:rsidR="00EB6158">
        <w:rPr>
          <w:b/>
        </w:rPr>
        <w:t xml:space="preserve"> par 1 </w:t>
      </w:r>
      <w:r w:rsidR="00245CA4">
        <w:rPr>
          <w:b/>
        </w:rPr>
        <w:t>k</w:t>
      </w:r>
      <w:r w:rsidR="00EB6158">
        <w:rPr>
          <w:b/>
        </w:rPr>
        <w:t>Wh</w:t>
      </w:r>
      <w:r>
        <w:rPr>
          <w:b/>
        </w:rPr>
        <w:t>)</w:t>
      </w:r>
    </w:p>
    <w:p w:rsidR="0042410E" w:rsidRPr="0042410E" w:rsidRDefault="0042410E" w:rsidP="0042410E">
      <w:pPr>
        <w:tabs>
          <w:tab w:val="left" w:pos="8080"/>
        </w:tabs>
        <w:jc w:val="center"/>
        <w:rPr>
          <w:b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42410E" w:rsidRPr="00833B99" w:rsidTr="00424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42410E" w:rsidRPr="00833B99" w:rsidRDefault="0042410E" w:rsidP="0042410E">
            <w:pPr>
              <w:rPr>
                <w:sz w:val="22"/>
              </w:rPr>
            </w:pPr>
            <w:r>
              <w:rPr>
                <w:sz w:val="22"/>
              </w:rPr>
              <w:t>Pavisam kopā:</w:t>
            </w:r>
          </w:p>
        </w:tc>
        <w:tc>
          <w:tcPr>
            <w:tcW w:w="677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</w:tc>
      </w:tr>
    </w:tbl>
    <w:p w:rsidR="0042410E" w:rsidRDefault="0042410E" w:rsidP="004F40DF">
      <w:pPr>
        <w:tabs>
          <w:tab w:val="left" w:pos="8080"/>
        </w:tabs>
      </w:pPr>
    </w:p>
    <w:p w:rsidR="0066715F" w:rsidRPr="005C20FD" w:rsidRDefault="0066715F" w:rsidP="005C20FD">
      <w:pPr>
        <w:pStyle w:val="ListParagraph"/>
        <w:numPr>
          <w:ilvl w:val="0"/>
          <w:numId w:val="23"/>
        </w:numPr>
        <w:tabs>
          <w:tab w:val="left" w:pos="8080"/>
        </w:tabs>
        <w:jc w:val="both"/>
        <w:rPr>
          <w:sz w:val="22"/>
        </w:rPr>
      </w:pPr>
      <w:r w:rsidRPr="008F705F">
        <w:rPr>
          <w:sz w:val="22"/>
        </w:rPr>
        <w:t xml:space="preserve">Apliecinu, ka Finanšu piedāvājuma cenā ir iekļautas izmaksas, kas saistītas ar </w:t>
      </w:r>
      <w:r w:rsidR="005C20FD">
        <w:rPr>
          <w:sz w:val="22"/>
        </w:rPr>
        <w:t xml:space="preserve">dabasgāzes </w:t>
      </w:r>
      <w:r w:rsidR="00D27193">
        <w:rPr>
          <w:sz w:val="22"/>
        </w:rPr>
        <w:t xml:space="preserve">iegādi SIA “Jelgavas novada KU”, neietverot </w:t>
      </w:r>
      <w:r w:rsidR="00A33A6F" w:rsidRPr="00A33A6F">
        <w:rPr>
          <w:sz w:val="22"/>
        </w:rPr>
        <w:t>dabasgāzes sadales, pārvades un</w:t>
      </w:r>
      <w:r w:rsidR="005C20FD">
        <w:rPr>
          <w:sz w:val="22"/>
        </w:rPr>
        <w:t xml:space="preserve"> </w:t>
      </w:r>
      <w:r w:rsidR="00A33A6F" w:rsidRPr="005C20FD">
        <w:rPr>
          <w:sz w:val="22"/>
        </w:rPr>
        <w:t>uzglabāšanas pakalpojum</w:t>
      </w:r>
      <w:r w:rsidR="005C20FD">
        <w:rPr>
          <w:sz w:val="22"/>
        </w:rPr>
        <w:t>us</w:t>
      </w:r>
      <w:r w:rsidR="00A33A6F" w:rsidRPr="005C20FD">
        <w:rPr>
          <w:sz w:val="22"/>
        </w:rPr>
        <w:t>, akcīzes nodokli</w:t>
      </w:r>
      <w:r w:rsidR="004625CF">
        <w:rPr>
          <w:sz w:val="22"/>
        </w:rPr>
        <w:t>.</w:t>
      </w:r>
    </w:p>
    <w:p w:rsidR="0066715F" w:rsidRDefault="0066715F" w:rsidP="0066715F">
      <w:pPr>
        <w:pStyle w:val="ListParagraph"/>
        <w:numPr>
          <w:ilvl w:val="0"/>
          <w:numId w:val="23"/>
        </w:numPr>
        <w:tabs>
          <w:tab w:val="left" w:pos="8080"/>
        </w:tabs>
        <w:jc w:val="both"/>
        <w:rPr>
          <w:sz w:val="22"/>
        </w:rPr>
      </w:pPr>
      <w:r w:rsidRPr="008F705F">
        <w:rPr>
          <w:sz w:val="22"/>
        </w:rPr>
        <w:t>Ar šo apstiprinu un garantēju sniegto ziņu patiesumu un precizitāti, kā arī atbilstību iepirkuma nolikuma prasībām.</w:t>
      </w:r>
    </w:p>
    <w:p w:rsidR="0066715F" w:rsidRPr="00E20AEB" w:rsidRDefault="0066715F" w:rsidP="0066715F">
      <w:pPr>
        <w:pStyle w:val="ListParagraph"/>
        <w:numPr>
          <w:ilvl w:val="0"/>
          <w:numId w:val="23"/>
        </w:numPr>
        <w:tabs>
          <w:tab w:val="left" w:pos="8080"/>
        </w:tabs>
        <w:jc w:val="both"/>
        <w:rPr>
          <w:sz w:val="22"/>
        </w:rPr>
      </w:pPr>
      <w:r w:rsidRPr="00E20AEB">
        <w:rPr>
          <w:sz w:val="22"/>
        </w:rPr>
        <w:t>Piekrītam saņemt informāciju un paziņojumus par publiskā iepirkuma rezultātiem uz augstāk norādīto elektronisko pasta adresi.</w:t>
      </w:r>
    </w:p>
    <w:p w:rsidR="0042410E" w:rsidRDefault="0042410E" w:rsidP="0042410E">
      <w:pPr>
        <w:tabs>
          <w:tab w:val="left" w:pos="8080"/>
        </w:tabs>
        <w:rPr>
          <w:sz w:val="22"/>
        </w:rPr>
      </w:pPr>
    </w:p>
    <w:tbl>
      <w:tblPr>
        <w:tblStyle w:val="Table3Deffects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42410E" w:rsidRPr="00833B99" w:rsidTr="00424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42410E" w:rsidRPr="00833B99" w:rsidRDefault="0042410E" w:rsidP="0042410E">
            <w:pPr>
              <w:rPr>
                <w:sz w:val="22"/>
              </w:rPr>
            </w:pPr>
            <w:r>
              <w:rPr>
                <w:sz w:val="22"/>
              </w:rPr>
              <w:t xml:space="preserve">Paraksta tiesīgā </w:t>
            </w:r>
            <w:r w:rsidR="00A72576">
              <w:rPr>
                <w:sz w:val="22"/>
              </w:rPr>
              <w:t xml:space="preserve">vai pilnvarotā </w:t>
            </w:r>
            <w:r>
              <w:rPr>
                <w:sz w:val="22"/>
              </w:rPr>
              <w:t>persona</w:t>
            </w:r>
          </w:p>
        </w:tc>
        <w:tc>
          <w:tcPr>
            <w:tcW w:w="677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</w:p>
        </w:tc>
      </w:tr>
      <w:tr w:rsidR="0042410E" w:rsidRPr="00833B99" w:rsidTr="0042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42410E" w:rsidRPr="0042410E" w:rsidRDefault="0042410E" w:rsidP="0042410E">
            <w:pPr>
              <w:rPr>
                <w:b/>
                <w:sz w:val="22"/>
              </w:rPr>
            </w:pPr>
            <w:r w:rsidRPr="0042410E">
              <w:rPr>
                <w:b/>
                <w:sz w:val="22"/>
              </w:rPr>
              <w:t>Amats</w:t>
            </w:r>
          </w:p>
        </w:tc>
        <w:tc>
          <w:tcPr>
            <w:tcW w:w="6770" w:type="dxa"/>
            <w:tcBorders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2410E" w:rsidRPr="00833B99" w:rsidTr="00424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  <w:vAlign w:val="center"/>
          </w:tcPr>
          <w:p w:rsidR="0042410E" w:rsidRPr="0042410E" w:rsidRDefault="0042410E" w:rsidP="0042410E">
            <w:pPr>
              <w:rPr>
                <w:b/>
                <w:sz w:val="22"/>
              </w:rPr>
            </w:pPr>
            <w:r w:rsidRPr="0042410E">
              <w:rPr>
                <w:b/>
                <w:sz w:val="22"/>
              </w:rPr>
              <w:t>Datums</w:t>
            </w:r>
          </w:p>
        </w:tc>
        <w:tc>
          <w:tcPr>
            <w:tcW w:w="677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42410E" w:rsidRPr="00833B99" w:rsidTr="0042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:rsidR="0042410E" w:rsidRPr="0042410E" w:rsidRDefault="0042410E" w:rsidP="0042410E">
            <w:pPr>
              <w:rPr>
                <w:b/>
                <w:sz w:val="22"/>
              </w:rPr>
            </w:pPr>
            <w:r w:rsidRPr="0042410E">
              <w:rPr>
                <w:b/>
                <w:sz w:val="22"/>
              </w:rPr>
              <w:t>Paraksts</w:t>
            </w:r>
          </w:p>
        </w:tc>
        <w:tc>
          <w:tcPr>
            <w:tcW w:w="6770" w:type="dxa"/>
            <w:tcBorders>
              <w:bottom w:val="single" w:sz="6" w:space="0" w:color="808080"/>
            </w:tcBorders>
            <w:vAlign w:val="center"/>
          </w:tcPr>
          <w:p w:rsidR="0042410E" w:rsidRPr="00833B99" w:rsidRDefault="0042410E" w:rsidP="00424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</w:tbl>
    <w:p w:rsidR="0042410E" w:rsidRPr="0042410E" w:rsidRDefault="0042410E" w:rsidP="0042410E">
      <w:pPr>
        <w:tabs>
          <w:tab w:val="left" w:pos="8080"/>
        </w:tabs>
        <w:rPr>
          <w:sz w:val="22"/>
        </w:rPr>
      </w:pPr>
    </w:p>
    <w:sectPr w:rsidR="0042410E" w:rsidRPr="0042410E" w:rsidSect="00D20DA9">
      <w:pgSz w:w="11907" w:h="16839" w:code="9"/>
      <w:pgMar w:top="1134" w:right="1134" w:bottom="1134" w:left="1701" w:header="567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201" w:rsidRDefault="00082201" w:rsidP="004B19EF">
      <w:r>
        <w:separator/>
      </w:r>
    </w:p>
  </w:endnote>
  <w:endnote w:type="continuationSeparator" w:id="0">
    <w:p w:rsidR="00082201" w:rsidRDefault="00082201" w:rsidP="004B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8CD" w:rsidRDefault="00BD08CD">
    <w:pPr>
      <w:pStyle w:val="Footer"/>
    </w:pPr>
    <w:r>
      <w:rPr>
        <w:noProof/>
        <w:lang w:eastAsia="lv-LV"/>
      </w:rPr>
      <w:drawing>
        <wp:inline distT="0" distB="0" distL="0" distR="0" wp14:anchorId="4530F688" wp14:editId="026E9F8B">
          <wp:extent cx="5760720" cy="4654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rekvizīti-apa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0EB" w:rsidRDefault="007750EB">
    <w:pPr>
      <w:pStyle w:val="Footer"/>
    </w:pPr>
    <w:r>
      <w:rPr>
        <w:noProof/>
        <w:lang w:eastAsia="lv-LV"/>
      </w:rPr>
      <w:drawing>
        <wp:inline distT="0" distB="0" distL="0" distR="0" wp14:anchorId="6ADD7658" wp14:editId="4D11F4FF">
          <wp:extent cx="5760720" cy="465513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rekvizīti-apa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5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9D7" w:rsidRDefault="007E0DC5" w:rsidP="00BD08CD">
    <w:pPr>
      <w:pStyle w:val="Footer"/>
      <w:jc w:val="center"/>
    </w:pPr>
    <w:r>
      <w:rPr>
        <w:noProof/>
        <w:lang w:eastAsia="lv-LV"/>
      </w:rPr>
      <w:drawing>
        <wp:inline distT="0" distB="0" distL="0" distR="0" wp14:anchorId="4AFB0838" wp14:editId="1B7738D8">
          <wp:extent cx="5972175" cy="482600"/>
          <wp:effectExtent l="0" t="0" r="952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rekvizīti-apa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175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201" w:rsidRDefault="00082201" w:rsidP="004B19EF">
      <w:r>
        <w:separator/>
      </w:r>
    </w:p>
  </w:footnote>
  <w:footnote w:type="continuationSeparator" w:id="0">
    <w:p w:rsidR="00082201" w:rsidRDefault="00082201" w:rsidP="004B1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8CD" w:rsidRDefault="00BD08CD">
    <w:pPr>
      <w:pStyle w:val="Header"/>
    </w:pPr>
    <w:r>
      <w:rPr>
        <w:noProof/>
        <w:lang w:eastAsia="lv-LV"/>
      </w:rPr>
      <w:drawing>
        <wp:inline distT="0" distB="0" distL="0" distR="0" wp14:anchorId="2B85296A" wp14:editId="2E928493">
          <wp:extent cx="5760720" cy="136906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rekvizīti-augsa - antras-variants -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69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35E"/>
    <w:multiLevelType w:val="hybridMultilevel"/>
    <w:tmpl w:val="63148B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814"/>
    <w:multiLevelType w:val="hybridMultilevel"/>
    <w:tmpl w:val="42BC80E4"/>
    <w:lvl w:ilvl="0" w:tplc="3D6CD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87EFC"/>
    <w:multiLevelType w:val="hybridMultilevel"/>
    <w:tmpl w:val="384E6D34"/>
    <w:lvl w:ilvl="0" w:tplc="45088EB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F94A22"/>
    <w:multiLevelType w:val="hybridMultilevel"/>
    <w:tmpl w:val="F2ECF43E"/>
    <w:lvl w:ilvl="0" w:tplc="73D88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5C26"/>
    <w:multiLevelType w:val="hybridMultilevel"/>
    <w:tmpl w:val="E0D021DE"/>
    <w:lvl w:ilvl="0" w:tplc="97308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386E79"/>
    <w:multiLevelType w:val="hybridMultilevel"/>
    <w:tmpl w:val="94B216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7A6D"/>
    <w:multiLevelType w:val="hybridMultilevel"/>
    <w:tmpl w:val="6D68B7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F753E"/>
    <w:multiLevelType w:val="hybridMultilevel"/>
    <w:tmpl w:val="1422C6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5455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89582F"/>
    <w:multiLevelType w:val="hybridMultilevel"/>
    <w:tmpl w:val="9F2E531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E416C8"/>
    <w:multiLevelType w:val="hybridMultilevel"/>
    <w:tmpl w:val="59301D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160FE"/>
    <w:multiLevelType w:val="hybridMultilevel"/>
    <w:tmpl w:val="A1CC86F6"/>
    <w:lvl w:ilvl="0" w:tplc="76844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CD626C"/>
    <w:multiLevelType w:val="hybridMultilevel"/>
    <w:tmpl w:val="2BD4F3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A638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013BD6"/>
    <w:multiLevelType w:val="hybridMultilevel"/>
    <w:tmpl w:val="8E12C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F45CD"/>
    <w:multiLevelType w:val="hybridMultilevel"/>
    <w:tmpl w:val="9C2E03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53787"/>
    <w:multiLevelType w:val="hybridMultilevel"/>
    <w:tmpl w:val="9B7A3EAA"/>
    <w:lvl w:ilvl="0" w:tplc="7A080A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3324B"/>
    <w:multiLevelType w:val="hybridMultilevel"/>
    <w:tmpl w:val="AEDE0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A047A"/>
    <w:multiLevelType w:val="multilevel"/>
    <w:tmpl w:val="8BD849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99666D"/>
    <w:multiLevelType w:val="hybridMultilevel"/>
    <w:tmpl w:val="68D8C7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F523F"/>
    <w:multiLevelType w:val="hybridMultilevel"/>
    <w:tmpl w:val="ECC027C0"/>
    <w:lvl w:ilvl="0" w:tplc="7A1C1EB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  <w:sz w:val="24"/>
        <w:szCs w:val="24"/>
        <w:lang w:val="lv-LV"/>
      </w:rPr>
    </w:lvl>
    <w:lvl w:ilvl="1" w:tplc="A8E6EF58">
      <w:numFmt w:val="none"/>
      <w:lvlText w:val=""/>
      <w:lvlJc w:val="left"/>
      <w:pPr>
        <w:tabs>
          <w:tab w:val="num" w:pos="360"/>
        </w:tabs>
      </w:pPr>
    </w:lvl>
    <w:lvl w:ilvl="2" w:tplc="AB06956A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9708A050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AFF017D6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BBB248B0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17EAB48C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C6AA8F0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27A0972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76F323F7"/>
    <w:multiLevelType w:val="multilevel"/>
    <w:tmpl w:val="8BD849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8B5E1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3837CE"/>
    <w:multiLevelType w:val="hybridMultilevel"/>
    <w:tmpl w:val="D70ED5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60848"/>
    <w:multiLevelType w:val="multilevel"/>
    <w:tmpl w:val="8BD849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0696F"/>
    <w:multiLevelType w:val="hybridMultilevel"/>
    <w:tmpl w:val="972ABB76"/>
    <w:lvl w:ilvl="0" w:tplc="CA20C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24"/>
  </w:num>
  <w:num w:numId="4">
    <w:abstractNumId w:val="20"/>
  </w:num>
  <w:num w:numId="5">
    <w:abstractNumId w:val="8"/>
  </w:num>
  <w:num w:numId="6">
    <w:abstractNumId w:val="22"/>
  </w:num>
  <w:num w:numId="7">
    <w:abstractNumId w:val="13"/>
  </w:num>
  <w:num w:numId="8">
    <w:abstractNumId w:val="1"/>
  </w:num>
  <w:num w:numId="9">
    <w:abstractNumId w:val="5"/>
  </w:num>
  <w:num w:numId="10">
    <w:abstractNumId w:val="10"/>
  </w:num>
  <w:num w:numId="11">
    <w:abstractNumId w:val="19"/>
  </w:num>
  <w:num w:numId="12">
    <w:abstractNumId w:val="17"/>
  </w:num>
  <w:num w:numId="13">
    <w:abstractNumId w:val="14"/>
  </w:num>
  <w:num w:numId="14">
    <w:abstractNumId w:val="9"/>
  </w:num>
  <w:num w:numId="15">
    <w:abstractNumId w:val="23"/>
  </w:num>
  <w:num w:numId="16">
    <w:abstractNumId w:val="4"/>
  </w:num>
  <w:num w:numId="17">
    <w:abstractNumId w:val="6"/>
  </w:num>
  <w:num w:numId="18">
    <w:abstractNumId w:val="11"/>
  </w:num>
  <w:num w:numId="19">
    <w:abstractNumId w:val="25"/>
  </w:num>
  <w:num w:numId="20">
    <w:abstractNumId w:val="7"/>
  </w:num>
  <w:num w:numId="21">
    <w:abstractNumId w:val="15"/>
  </w:num>
  <w:num w:numId="22">
    <w:abstractNumId w:val="16"/>
  </w:num>
  <w:num w:numId="23">
    <w:abstractNumId w:val="12"/>
  </w:num>
  <w:num w:numId="24">
    <w:abstractNumId w:val="0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32D"/>
    <w:rsid w:val="0001074E"/>
    <w:rsid w:val="000229F3"/>
    <w:rsid w:val="00023B18"/>
    <w:rsid w:val="00033E02"/>
    <w:rsid w:val="000433C8"/>
    <w:rsid w:val="00051835"/>
    <w:rsid w:val="00052826"/>
    <w:rsid w:val="00056E13"/>
    <w:rsid w:val="00057B62"/>
    <w:rsid w:val="00067BDF"/>
    <w:rsid w:val="00071DD7"/>
    <w:rsid w:val="00071F82"/>
    <w:rsid w:val="00072129"/>
    <w:rsid w:val="00074246"/>
    <w:rsid w:val="00074AC6"/>
    <w:rsid w:val="00074FB7"/>
    <w:rsid w:val="00082201"/>
    <w:rsid w:val="000842EE"/>
    <w:rsid w:val="00092E5D"/>
    <w:rsid w:val="0009583B"/>
    <w:rsid w:val="000A3290"/>
    <w:rsid w:val="000B168A"/>
    <w:rsid w:val="000B399C"/>
    <w:rsid w:val="000B4378"/>
    <w:rsid w:val="000B58AE"/>
    <w:rsid w:val="000C75FD"/>
    <w:rsid w:val="000D1D00"/>
    <w:rsid w:val="000D22D2"/>
    <w:rsid w:val="000D4382"/>
    <w:rsid w:val="000D7B31"/>
    <w:rsid w:val="000E5BB8"/>
    <w:rsid w:val="000E716B"/>
    <w:rsid w:val="000F026C"/>
    <w:rsid w:val="000F0DC6"/>
    <w:rsid w:val="000F3CC9"/>
    <w:rsid w:val="000F5849"/>
    <w:rsid w:val="000F62FB"/>
    <w:rsid w:val="00102B7A"/>
    <w:rsid w:val="0011121D"/>
    <w:rsid w:val="0011458B"/>
    <w:rsid w:val="00115A3A"/>
    <w:rsid w:val="001166E0"/>
    <w:rsid w:val="00120F14"/>
    <w:rsid w:val="00120FBA"/>
    <w:rsid w:val="001255C9"/>
    <w:rsid w:val="00130B4B"/>
    <w:rsid w:val="001316FE"/>
    <w:rsid w:val="00131965"/>
    <w:rsid w:val="001359D8"/>
    <w:rsid w:val="00136E80"/>
    <w:rsid w:val="00144852"/>
    <w:rsid w:val="00155A23"/>
    <w:rsid w:val="00160280"/>
    <w:rsid w:val="00163A0D"/>
    <w:rsid w:val="00163CAE"/>
    <w:rsid w:val="00165455"/>
    <w:rsid w:val="00173C9F"/>
    <w:rsid w:val="00173D68"/>
    <w:rsid w:val="00176EC9"/>
    <w:rsid w:val="0018090B"/>
    <w:rsid w:val="0018109F"/>
    <w:rsid w:val="00185F87"/>
    <w:rsid w:val="00186F15"/>
    <w:rsid w:val="001871BA"/>
    <w:rsid w:val="00195478"/>
    <w:rsid w:val="001974D2"/>
    <w:rsid w:val="001977CF"/>
    <w:rsid w:val="001B2DCA"/>
    <w:rsid w:val="001C187C"/>
    <w:rsid w:val="001C5B6F"/>
    <w:rsid w:val="001E32EE"/>
    <w:rsid w:val="001F44EA"/>
    <w:rsid w:val="001F7660"/>
    <w:rsid w:val="00200A67"/>
    <w:rsid w:val="00211580"/>
    <w:rsid w:val="0021331E"/>
    <w:rsid w:val="002218F6"/>
    <w:rsid w:val="0022396C"/>
    <w:rsid w:val="0022432D"/>
    <w:rsid w:val="00230E9F"/>
    <w:rsid w:val="00231939"/>
    <w:rsid w:val="00232863"/>
    <w:rsid w:val="0023359F"/>
    <w:rsid w:val="00234A7B"/>
    <w:rsid w:val="002355EC"/>
    <w:rsid w:val="00237F17"/>
    <w:rsid w:val="00245CA4"/>
    <w:rsid w:val="00266107"/>
    <w:rsid w:val="00282D5C"/>
    <w:rsid w:val="00285353"/>
    <w:rsid w:val="00287865"/>
    <w:rsid w:val="00290EDB"/>
    <w:rsid w:val="00292C41"/>
    <w:rsid w:val="002A11D4"/>
    <w:rsid w:val="002A49C6"/>
    <w:rsid w:val="002B3696"/>
    <w:rsid w:val="002B54C5"/>
    <w:rsid w:val="002B5AAC"/>
    <w:rsid w:val="002B7C72"/>
    <w:rsid w:val="002D1FE6"/>
    <w:rsid w:val="002E4D39"/>
    <w:rsid w:val="002E4D95"/>
    <w:rsid w:val="002E6ABE"/>
    <w:rsid w:val="002E6FA7"/>
    <w:rsid w:val="002F13F4"/>
    <w:rsid w:val="002F1B2A"/>
    <w:rsid w:val="002F3DD5"/>
    <w:rsid w:val="002F6B8F"/>
    <w:rsid w:val="002F7C6A"/>
    <w:rsid w:val="003017E1"/>
    <w:rsid w:val="00311C94"/>
    <w:rsid w:val="00315436"/>
    <w:rsid w:val="00316577"/>
    <w:rsid w:val="00324CAF"/>
    <w:rsid w:val="00331FC0"/>
    <w:rsid w:val="00336504"/>
    <w:rsid w:val="00343028"/>
    <w:rsid w:val="003445D7"/>
    <w:rsid w:val="00363915"/>
    <w:rsid w:val="00364542"/>
    <w:rsid w:val="003743A9"/>
    <w:rsid w:val="00376243"/>
    <w:rsid w:val="00377AFC"/>
    <w:rsid w:val="00387EDB"/>
    <w:rsid w:val="003968F1"/>
    <w:rsid w:val="00396DC7"/>
    <w:rsid w:val="0039763B"/>
    <w:rsid w:val="003A12FE"/>
    <w:rsid w:val="003A2ADE"/>
    <w:rsid w:val="003B2F38"/>
    <w:rsid w:val="003C221A"/>
    <w:rsid w:val="003C2E56"/>
    <w:rsid w:val="003C62CF"/>
    <w:rsid w:val="003E5352"/>
    <w:rsid w:val="00416B04"/>
    <w:rsid w:val="0042410E"/>
    <w:rsid w:val="0042415C"/>
    <w:rsid w:val="00425743"/>
    <w:rsid w:val="004341E6"/>
    <w:rsid w:val="00435614"/>
    <w:rsid w:val="00437637"/>
    <w:rsid w:val="00442BAA"/>
    <w:rsid w:val="00451467"/>
    <w:rsid w:val="00455883"/>
    <w:rsid w:val="004625CF"/>
    <w:rsid w:val="00470DF2"/>
    <w:rsid w:val="00470E72"/>
    <w:rsid w:val="0047272E"/>
    <w:rsid w:val="004926E4"/>
    <w:rsid w:val="0049608A"/>
    <w:rsid w:val="004A445B"/>
    <w:rsid w:val="004B19EF"/>
    <w:rsid w:val="004B51CB"/>
    <w:rsid w:val="004C23BA"/>
    <w:rsid w:val="004C5459"/>
    <w:rsid w:val="004C6D41"/>
    <w:rsid w:val="004D2CF1"/>
    <w:rsid w:val="004E1CBC"/>
    <w:rsid w:val="004E5AB9"/>
    <w:rsid w:val="004E6343"/>
    <w:rsid w:val="004E66B8"/>
    <w:rsid w:val="004F349F"/>
    <w:rsid w:val="004F40DF"/>
    <w:rsid w:val="004F4E8D"/>
    <w:rsid w:val="004F5594"/>
    <w:rsid w:val="00503A40"/>
    <w:rsid w:val="005050A1"/>
    <w:rsid w:val="005055CA"/>
    <w:rsid w:val="00512805"/>
    <w:rsid w:val="0052319D"/>
    <w:rsid w:val="005248A0"/>
    <w:rsid w:val="00525D14"/>
    <w:rsid w:val="00535805"/>
    <w:rsid w:val="00550542"/>
    <w:rsid w:val="00560CA3"/>
    <w:rsid w:val="005612F7"/>
    <w:rsid w:val="00566825"/>
    <w:rsid w:val="005820C7"/>
    <w:rsid w:val="005946E8"/>
    <w:rsid w:val="005B02FD"/>
    <w:rsid w:val="005B4E9A"/>
    <w:rsid w:val="005B501E"/>
    <w:rsid w:val="005C20FD"/>
    <w:rsid w:val="005D63E0"/>
    <w:rsid w:val="005E010C"/>
    <w:rsid w:val="005E2E00"/>
    <w:rsid w:val="005F36AF"/>
    <w:rsid w:val="005F5421"/>
    <w:rsid w:val="005F627B"/>
    <w:rsid w:val="00603DA3"/>
    <w:rsid w:val="00605295"/>
    <w:rsid w:val="00615F46"/>
    <w:rsid w:val="006162DB"/>
    <w:rsid w:val="006408B4"/>
    <w:rsid w:val="00665C79"/>
    <w:rsid w:val="006661F5"/>
    <w:rsid w:val="0066715F"/>
    <w:rsid w:val="006709E1"/>
    <w:rsid w:val="00676A0B"/>
    <w:rsid w:val="00680FB2"/>
    <w:rsid w:val="00684CA4"/>
    <w:rsid w:val="006950BB"/>
    <w:rsid w:val="006A47FC"/>
    <w:rsid w:val="006A4A00"/>
    <w:rsid w:val="006B1AEE"/>
    <w:rsid w:val="006B29E0"/>
    <w:rsid w:val="006B5F9F"/>
    <w:rsid w:val="006C03E9"/>
    <w:rsid w:val="006C1AB3"/>
    <w:rsid w:val="006C6159"/>
    <w:rsid w:val="006D3663"/>
    <w:rsid w:val="006D504B"/>
    <w:rsid w:val="006E051C"/>
    <w:rsid w:val="006E4DEA"/>
    <w:rsid w:val="006F093D"/>
    <w:rsid w:val="006F4147"/>
    <w:rsid w:val="00703095"/>
    <w:rsid w:val="00704830"/>
    <w:rsid w:val="00734D01"/>
    <w:rsid w:val="00735EEE"/>
    <w:rsid w:val="007410FA"/>
    <w:rsid w:val="00744183"/>
    <w:rsid w:val="007476EC"/>
    <w:rsid w:val="00750070"/>
    <w:rsid w:val="00752A45"/>
    <w:rsid w:val="00754DF2"/>
    <w:rsid w:val="007750EB"/>
    <w:rsid w:val="00785BB6"/>
    <w:rsid w:val="00786FD1"/>
    <w:rsid w:val="00787232"/>
    <w:rsid w:val="0078787F"/>
    <w:rsid w:val="007A0424"/>
    <w:rsid w:val="007A0970"/>
    <w:rsid w:val="007A5C01"/>
    <w:rsid w:val="007B4980"/>
    <w:rsid w:val="007B5BE8"/>
    <w:rsid w:val="007C068D"/>
    <w:rsid w:val="007D0A5A"/>
    <w:rsid w:val="007D7098"/>
    <w:rsid w:val="007E0DC5"/>
    <w:rsid w:val="007F395F"/>
    <w:rsid w:val="007F4C14"/>
    <w:rsid w:val="00800E96"/>
    <w:rsid w:val="00804F26"/>
    <w:rsid w:val="00805DCF"/>
    <w:rsid w:val="0082182A"/>
    <w:rsid w:val="00823158"/>
    <w:rsid w:val="00827C2B"/>
    <w:rsid w:val="00827CD7"/>
    <w:rsid w:val="00831722"/>
    <w:rsid w:val="00833B99"/>
    <w:rsid w:val="00837D2D"/>
    <w:rsid w:val="00841DF4"/>
    <w:rsid w:val="00845BCB"/>
    <w:rsid w:val="008645D3"/>
    <w:rsid w:val="0088428A"/>
    <w:rsid w:val="008876A5"/>
    <w:rsid w:val="00892A7C"/>
    <w:rsid w:val="008A1629"/>
    <w:rsid w:val="008A3B77"/>
    <w:rsid w:val="008A491F"/>
    <w:rsid w:val="008A5801"/>
    <w:rsid w:val="008B757F"/>
    <w:rsid w:val="008C5512"/>
    <w:rsid w:val="008C5750"/>
    <w:rsid w:val="008E2EE9"/>
    <w:rsid w:val="008F0271"/>
    <w:rsid w:val="008F59D7"/>
    <w:rsid w:val="00905BB2"/>
    <w:rsid w:val="00926398"/>
    <w:rsid w:val="00930BC0"/>
    <w:rsid w:val="0093687A"/>
    <w:rsid w:val="00937CE3"/>
    <w:rsid w:val="00951F49"/>
    <w:rsid w:val="00955BB2"/>
    <w:rsid w:val="00956665"/>
    <w:rsid w:val="00960DE1"/>
    <w:rsid w:val="00965DA9"/>
    <w:rsid w:val="00970AAA"/>
    <w:rsid w:val="00975A89"/>
    <w:rsid w:val="00985D48"/>
    <w:rsid w:val="009A042A"/>
    <w:rsid w:val="009A46EF"/>
    <w:rsid w:val="009B4B3E"/>
    <w:rsid w:val="009B7DD9"/>
    <w:rsid w:val="009C11DD"/>
    <w:rsid w:val="009D1E94"/>
    <w:rsid w:val="009D6AD0"/>
    <w:rsid w:val="009E22B2"/>
    <w:rsid w:val="009F1646"/>
    <w:rsid w:val="009F2080"/>
    <w:rsid w:val="00A139C4"/>
    <w:rsid w:val="00A1613C"/>
    <w:rsid w:val="00A233CA"/>
    <w:rsid w:val="00A33A6F"/>
    <w:rsid w:val="00A34457"/>
    <w:rsid w:val="00A412F2"/>
    <w:rsid w:val="00A45515"/>
    <w:rsid w:val="00A46013"/>
    <w:rsid w:val="00A47C5C"/>
    <w:rsid w:val="00A502C1"/>
    <w:rsid w:val="00A559FB"/>
    <w:rsid w:val="00A572F5"/>
    <w:rsid w:val="00A61A60"/>
    <w:rsid w:val="00A72576"/>
    <w:rsid w:val="00A8092B"/>
    <w:rsid w:val="00A80B6F"/>
    <w:rsid w:val="00A810EE"/>
    <w:rsid w:val="00A81C50"/>
    <w:rsid w:val="00A845DA"/>
    <w:rsid w:val="00A84B81"/>
    <w:rsid w:val="00A91227"/>
    <w:rsid w:val="00AA3FBB"/>
    <w:rsid w:val="00AB1383"/>
    <w:rsid w:val="00AB38D6"/>
    <w:rsid w:val="00AC0830"/>
    <w:rsid w:val="00AC0FB8"/>
    <w:rsid w:val="00AC381B"/>
    <w:rsid w:val="00AC3D4A"/>
    <w:rsid w:val="00AC3E6D"/>
    <w:rsid w:val="00AC778A"/>
    <w:rsid w:val="00AD10D7"/>
    <w:rsid w:val="00AE19DC"/>
    <w:rsid w:val="00AE4DFA"/>
    <w:rsid w:val="00B01046"/>
    <w:rsid w:val="00B11146"/>
    <w:rsid w:val="00B22BA0"/>
    <w:rsid w:val="00B31F38"/>
    <w:rsid w:val="00B34413"/>
    <w:rsid w:val="00B34F1F"/>
    <w:rsid w:val="00B3644F"/>
    <w:rsid w:val="00B36621"/>
    <w:rsid w:val="00B4266C"/>
    <w:rsid w:val="00B47DF0"/>
    <w:rsid w:val="00B550EA"/>
    <w:rsid w:val="00B6071D"/>
    <w:rsid w:val="00B65435"/>
    <w:rsid w:val="00B7241C"/>
    <w:rsid w:val="00B7769E"/>
    <w:rsid w:val="00B8028D"/>
    <w:rsid w:val="00B82255"/>
    <w:rsid w:val="00B82413"/>
    <w:rsid w:val="00B82C28"/>
    <w:rsid w:val="00B84D28"/>
    <w:rsid w:val="00BA1462"/>
    <w:rsid w:val="00BA3EE3"/>
    <w:rsid w:val="00BA7DA0"/>
    <w:rsid w:val="00BB0091"/>
    <w:rsid w:val="00BB4E5B"/>
    <w:rsid w:val="00BB750C"/>
    <w:rsid w:val="00BC31E1"/>
    <w:rsid w:val="00BD0733"/>
    <w:rsid w:val="00BD08CD"/>
    <w:rsid w:val="00BD64B3"/>
    <w:rsid w:val="00BF5C9C"/>
    <w:rsid w:val="00BF63D5"/>
    <w:rsid w:val="00C01C8F"/>
    <w:rsid w:val="00C1020D"/>
    <w:rsid w:val="00C10C8A"/>
    <w:rsid w:val="00C302CE"/>
    <w:rsid w:val="00C30F2C"/>
    <w:rsid w:val="00C32BC1"/>
    <w:rsid w:val="00C436F5"/>
    <w:rsid w:val="00C52573"/>
    <w:rsid w:val="00C542E5"/>
    <w:rsid w:val="00C546F7"/>
    <w:rsid w:val="00C56CC7"/>
    <w:rsid w:val="00C65260"/>
    <w:rsid w:val="00C766BA"/>
    <w:rsid w:val="00C82EE5"/>
    <w:rsid w:val="00C82FB5"/>
    <w:rsid w:val="00C9114A"/>
    <w:rsid w:val="00C916C9"/>
    <w:rsid w:val="00C94BA5"/>
    <w:rsid w:val="00C9766F"/>
    <w:rsid w:val="00CA5AA8"/>
    <w:rsid w:val="00CB7A72"/>
    <w:rsid w:val="00CC4EBD"/>
    <w:rsid w:val="00CE271E"/>
    <w:rsid w:val="00CE6044"/>
    <w:rsid w:val="00CF5420"/>
    <w:rsid w:val="00CF71C5"/>
    <w:rsid w:val="00D02470"/>
    <w:rsid w:val="00D04B5E"/>
    <w:rsid w:val="00D157AC"/>
    <w:rsid w:val="00D16145"/>
    <w:rsid w:val="00D17F3F"/>
    <w:rsid w:val="00D20DA9"/>
    <w:rsid w:val="00D27193"/>
    <w:rsid w:val="00D34255"/>
    <w:rsid w:val="00D41DFF"/>
    <w:rsid w:val="00D43369"/>
    <w:rsid w:val="00D44E93"/>
    <w:rsid w:val="00D46D70"/>
    <w:rsid w:val="00D50F2E"/>
    <w:rsid w:val="00D51E62"/>
    <w:rsid w:val="00D57624"/>
    <w:rsid w:val="00D57A1F"/>
    <w:rsid w:val="00D60972"/>
    <w:rsid w:val="00D612F4"/>
    <w:rsid w:val="00D65287"/>
    <w:rsid w:val="00D657A0"/>
    <w:rsid w:val="00D71023"/>
    <w:rsid w:val="00D773DA"/>
    <w:rsid w:val="00D817A5"/>
    <w:rsid w:val="00D90179"/>
    <w:rsid w:val="00D92C17"/>
    <w:rsid w:val="00D93263"/>
    <w:rsid w:val="00D95765"/>
    <w:rsid w:val="00DA0A94"/>
    <w:rsid w:val="00DA3CEE"/>
    <w:rsid w:val="00DA77FA"/>
    <w:rsid w:val="00DB52B4"/>
    <w:rsid w:val="00DC2998"/>
    <w:rsid w:val="00DD4CED"/>
    <w:rsid w:val="00DE00D2"/>
    <w:rsid w:val="00DE5000"/>
    <w:rsid w:val="00DF3CD6"/>
    <w:rsid w:val="00DF5E74"/>
    <w:rsid w:val="00E00EB9"/>
    <w:rsid w:val="00E16C63"/>
    <w:rsid w:val="00E17288"/>
    <w:rsid w:val="00E26A07"/>
    <w:rsid w:val="00E31913"/>
    <w:rsid w:val="00E33D70"/>
    <w:rsid w:val="00E36CF4"/>
    <w:rsid w:val="00E44320"/>
    <w:rsid w:val="00E46822"/>
    <w:rsid w:val="00E51A00"/>
    <w:rsid w:val="00E51C84"/>
    <w:rsid w:val="00E56523"/>
    <w:rsid w:val="00E64B2D"/>
    <w:rsid w:val="00E6671A"/>
    <w:rsid w:val="00E66EF0"/>
    <w:rsid w:val="00E70EA8"/>
    <w:rsid w:val="00E7778A"/>
    <w:rsid w:val="00E80DCB"/>
    <w:rsid w:val="00E84B3E"/>
    <w:rsid w:val="00E85553"/>
    <w:rsid w:val="00E92F1E"/>
    <w:rsid w:val="00E97191"/>
    <w:rsid w:val="00EA1A92"/>
    <w:rsid w:val="00EA5265"/>
    <w:rsid w:val="00EA61CE"/>
    <w:rsid w:val="00EB0086"/>
    <w:rsid w:val="00EB2E39"/>
    <w:rsid w:val="00EB392B"/>
    <w:rsid w:val="00EB6158"/>
    <w:rsid w:val="00EB66B3"/>
    <w:rsid w:val="00EC603A"/>
    <w:rsid w:val="00ED04C5"/>
    <w:rsid w:val="00ED1594"/>
    <w:rsid w:val="00EE3F38"/>
    <w:rsid w:val="00EF18B1"/>
    <w:rsid w:val="00EF4382"/>
    <w:rsid w:val="00F01C21"/>
    <w:rsid w:val="00F033D3"/>
    <w:rsid w:val="00F055C7"/>
    <w:rsid w:val="00F05DE4"/>
    <w:rsid w:val="00F12871"/>
    <w:rsid w:val="00F160B1"/>
    <w:rsid w:val="00F20437"/>
    <w:rsid w:val="00F24B73"/>
    <w:rsid w:val="00F26D74"/>
    <w:rsid w:val="00F30FA1"/>
    <w:rsid w:val="00F33FA2"/>
    <w:rsid w:val="00F34F76"/>
    <w:rsid w:val="00F42C4C"/>
    <w:rsid w:val="00F535DA"/>
    <w:rsid w:val="00F60DB0"/>
    <w:rsid w:val="00F64EED"/>
    <w:rsid w:val="00F73D4B"/>
    <w:rsid w:val="00F8227F"/>
    <w:rsid w:val="00F82A6E"/>
    <w:rsid w:val="00F834DD"/>
    <w:rsid w:val="00F903C3"/>
    <w:rsid w:val="00F917F3"/>
    <w:rsid w:val="00F94274"/>
    <w:rsid w:val="00F97AEE"/>
    <w:rsid w:val="00FA3FE0"/>
    <w:rsid w:val="00FA67EC"/>
    <w:rsid w:val="00FC3492"/>
    <w:rsid w:val="00FC708D"/>
    <w:rsid w:val="00FD0874"/>
    <w:rsid w:val="00FD1C50"/>
    <w:rsid w:val="00FE0C25"/>
    <w:rsid w:val="00FE71F8"/>
    <w:rsid w:val="00FF09AE"/>
    <w:rsid w:val="00FF6C7F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9506BD9"/>
  <w15:docId w15:val="{E3A0BF3B-EABC-4E4D-B0C9-88D29F39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1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87F"/>
    <w:pPr>
      <w:ind w:left="720"/>
    </w:pPr>
  </w:style>
  <w:style w:type="paragraph" w:styleId="Header">
    <w:name w:val="header"/>
    <w:basedOn w:val="Normal"/>
    <w:link w:val="HeaderChar"/>
    <w:rsid w:val="004B19E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B19E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B19E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B19EF"/>
    <w:rPr>
      <w:sz w:val="24"/>
      <w:szCs w:val="24"/>
      <w:lang w:eastAsia="en-US"/>
    </w:rPr>
  </w:style>
  <w:style w:type="character" w:styleId="Hyperlink">
    <w:name w:val="Hyperlink"/>
    <w:uiPriority w:val="99"/>
    <w:rsid w:val="00173D6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C1020D"/>
    <w:rPr>
      <w:color w:val="800080"/>
      <w:u w:val="single"/>
    </w:rPr>
  </w:style>
  <w:style w:type="paragraph" w:customStyle="1" w:styleId="xl65">
    <w:name w:val="xl65"/>
    <w:basedOn w:val="Normal"/>
    <w:rsid w:val="00C1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66">
    <w:name w:val="xl66"/>
    <w:basedOn w:val="Normal"/>
    <w:rsid w:val="00C102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67">
    <w:name w:val="xl67"/>
    <w:basedOn w:val="Normal"/>
    <w:rsid w:val="00C10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68">
    <w:name w:val="xl68"/>
    <w:basedOn w:val="Normal"/>
    <w:rsid w:val="00C1020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69">
    <w:name w:val="xl69"/>
    <w:basedOn w:val="Normal"/>
    <w:rsid w:val="00C102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70">
    <w:name w:val="xl70"/>
    <w:basedOn w:val="Normal"/>
    <w:rsid w:val="00C1020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1">
    <w:name w:val="xl71"/>
    <w:basedOn w:val="Normal"/>
    <w:rsid w:val="00C1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2">
    <w:name w:val="xl72"/>
    <w:basedOn w:val="Normal"/>
    <w:rsid w:val="00C102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3">
    <w:name w:val="xl73"/>
    <w:basedOn w:val="Normal"/>
    <w:rsid w:val="00C10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4">
    <w:name w:val="xl74"/>
    <w:basedOn w:val="Normal"/>
    <w:rsid w:val="00C1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75">
    <w:name w:val="xl75"/>
    <w:basedOn w:val="Normal"/>
    <w:rsid w:val="00C1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6">
    <w:name w:val="xl76"/>
    <w:basedOn w:val="Normal"/>
    <w:rsid w:val="00C1020D"/>
    <w:pP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7">
    <w:name w:val="xl77"/>
    <w:basedOn w:val="Normal"/>
    <w:rsid w:val="00C1020D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78">
    <w:name w:val="xl78"/>
    <w:basedOn w:val="Normal"/>
    <w:rsid w:val="00C1020D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9">
    <w:name w:val="xl79"/>
    <w:basedOn w:val="Normal"/>
    <w:rsid w:val="00C1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80">
    <w:name w:val="xl80"/>
    <w:basedOn w:val="Normal"/>
    <w:rsid w:val="00C102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table" w:styleId="MediumShading2-Accent3">
    <w:name w:val="Medium Shading 2 Accent 3"/>
    <w:basedOn w:val="TableNormal"/>
    <w:uiPriority w:val="64"/>
    <w:rsid w:val="00AC77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C7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C7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C7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AC778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3-Accent3">
    <w:name w:val="Medium Grid 3 Accent 3"/>
    <w:basedOn w:val="TableNormal"/>
    <w:uiPriority w:val="69"/>
    <w:rsid w:val="00AC77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2-Accent6">
    <w:name w:val="Medium Grid 2 Accent 6"/>
    <w:basedOn w:val="TableNormal"/>
    <w:uiPriority w:val="68"/>
    <w:rsid w:val="00AC7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5">
    <w:name w:val="Dark List Accent 5"/>
    <w:basedOn w:val="TableNormal"/>
    <w:uiPriority w:val="70"/>
    <w:rsid w:val="00AC778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AC778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AC778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Grid-Accent5">
    <w:name w:val="Colorful Grid Accent 5"/>
    <w:basedOn w:val="TableNormal"/>
    <w:uiPriority w:val="73"/>
    <w:rsid w:val="00AC77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3">
    <w:name w:val="Colorful Grid Accent 3"/>
    <w:basedOn w:val="TableNormal"/>
    <w:uiPriority w:val="73"/>
    <w:rsid w:val="00AC77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le3Deffects2">
    <w:name w:val="Table 3D effects 2"/>
    <w:basedOn w:val="TableNormal"/>
    <w:rsid w:val="00AC77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C77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nds@jnku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nku.l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E89A-98E1-4BFB-BFED-3837B058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4</Pages>
  <Words>3857</Words>
  <Characters>2200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6045</CharactersWithSpaces>
  <SharedDoc>false</SharedDoc>
  <HLinks>
    <vt:vector size="6" baseType="variant">
      <vt:variant>
        <vt:i4>2752522</vt:i4>
      </vt:variant>
      <vt:variant>
        <vt:i4>0</vt:i4>
      </vt:variant>
      <vt:variant>
        <vt:i4>0</vt:i4>
      </vt:variant>
      <vt:variant>
        <vt:i4>5</vt:i4>
      </vt:variant>
      <vt:variant>
        <vt:lpwstr>mailto:armands@jnku.lv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Armands</cp:lastModifiedBy>
  <cp:revision>75</cp:revision>
  <cp:lastPrinted>2016-12-23T12:44:00Z</cp:lastPrinted>
  <dcterms:created xsi:type="dcterms:W3CDTF">2017-01-18T08:38:00Z</dcterms:created>
  <dcterms:modified xsi:type="dcterms:W3CDTF">2017-11-22T19:06:00Z</dcterms:modified>
</cp:coreProperties>
</file>